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1C" w:rsidRDefault="00744C1C" w:rsidP="00101CB2">
      <w:pPr>
        <w:jc w:val="both"/>
      </w:pPr>
      <w:bookmarkStart w:id="0" w:name="_GoBack"/>
      <w:bookmarkEnd w:id="0"/>
      <w:r>
        <w:t xml:space="preserve">Dear </w:t>
      </w:r>
      <w:r w:rsidR="00CA1FDC">
        <w:t>Agency,</w:t>
      </w:r>
    </w:p>
    <w:p w:rsidR="00744C1C" w:rsidRDefault="00744C1C" w:rsidP="00101CB2">
      <w:pPr>
        <w:jc w:val="both"/>
      </w:pPr>
    </w:p>
    <w:p w:rsidR="00CA1FDC" w:rsidRDefault="00CA1FDC" w:rsidP="00604074">
      <w:pPr>
        <w:jc w:val="both"/>
      </w:pPr>
      <w:r>
        <w:t xml:space="preserve">Beginning in FY 2016, the Federal Government required states to report LIHEAP Performance Measure data.  Over the last few years, in preparation for this new requirement, we asked you (our local partners) to begin collecting additional household data during LIHEAP application and intake processes.   </w:t>
      </w:r>
    </w:p>
    <w:p w:rsidR="00CA1FDC" w:rsidRDefault="00CA1FDC" w:rsidP="00604074">
      <w:pPr>
        <w:jc w:val="both"/>
      </w:pPr>
    </w:p>
    <w:p w:rsidR="00CA1FDC" w:rsidRDefault="00CA1FDC" w:rsidP="00604074">
      <w:pPr>
        <w:jc w:val="both"/>
      </w:pPr>
      <w:r w:rsidRPr="00C543BC">
        <w:rPr>
          <w:b/>
          <w:color w:val="C00000"/>
          <w:shd w:val="clear" w:color="auto" w:fill="D9D9D9" w:themeFill="background1" w:themeFillShade="D9"/>
        </w:rPr>
        <w:t>[STATE OR AGENCY]</w:t>
      </w:r>
      <w:r w:rsidRPr="00C543BC">
        <w:rPr>
          <w:color w:val="C00000"/>
        </w:rPr>
        <w:t xml:space="preserve"> </w:t>
      </w:r>
      <w:r>
        <w:t>wants to take this opportunity to thank you for your cooperation and assistance with this additional LIHEAP data collection.  Your</w:t>
      </w:r>
      <w:r w:rsidR="00684934">
        <w:t xml:space="preserve"> hard work</w:t>
      </w:r>
      <w:r>
        <w:t xml:space="preserve"> </w:t>
      </w:r>
      <w:r w:rsidR="00684934">
        <w:t>allows</w:t>
      </w:r>
      <w:r>
        <w:t xml:space="preserve"> us to demonstrate results of </w:t>
      </w:r>
      <w:r w:rsidR="00684934">
        <w:t xml:space="preserve">LIHEAP </w:t>
      </w:r>
      <w:r>
        <w:t xml:space="preserve">to the federal government, </w:t>
      </w:r>
      <w:r w:rsidR="00684934">
        <w:t xml:space="preserve">and to </w:t>
      </w:r>
      <w:r>
        <w:t xml:space="preserve">provide </w:t>
      </w:r>
      <w:r w:rsidR="00684934">
        <w:t xml:space="preserve">solid statistics to those advocating for continued program funding at current and increased levels. </w:t>
      </w:r>
    </w:p>
    <w:p w:rsidR="00744C1C" w:rsidRDefault="00744C1C" w:rsidP="00101CB2">
      <w:pPr>
        <w:jc w:val="both"/>
      </w:pPr>
    </w:p>
    <w:p w:rsidR="00744C1C" w:rsidRDefault="008358C7" w:rsidP="00101CB2">
      <w:pPr>
        <w:jc w:val="both"/>
      </w:pPr>
      <w:r>
        <w:t xml:space="preserve">For years, </w:t>
      </w:r>
      <w:r w:rsidRPr="00310996">
        <w:rPr>
          <w:b/>
          <w:color w:val="C00000"/>
          <w:shd w:val="clear" w:color="auto" w:fill="D9D9D9" w:themeFill="background1" w:themeFillShade="D9"/>
        </w:rPr>
        <w:t>[STATE OR AGENCY]</w:t>
      </w:r>
      <w:r>
        <w:t xml:space="preserve"> has collected data related to LIHEAP household income, age, vulnerability status, and benefit levels.   </w:t>
      </w:r>
      <w:r w:rsidR="00684934">
        <w:t>However, the r</w:t>
      </w:r>
      <w:r w:rsidR="005C3069">
        <w:t xml:space="preserve">ecently expanded data collection </w:t>
      </w:r>
      <w:r w:rsidR="006805DE">
        <w:t xml:space="preserve">also </w:t>
      </w:r>
      <w:r w:rsidR="005C3069">
        <w:t>allows us to demonstrate:</w:t>
      </w:r>
    </w:p>
    <w:p w:rsidR="00744C1C" w:rsidRDefault="00744C1C" w:rsidP="00101CB2">
      <w:pPr>
        <w:jc w:val="both"/>
      </w:pPr>
    </w:p>
    <w:p w:rsidR="00744C1C" w:rsidRDefault="005C3069" w:rsidP="00101CB2">
      <w:pPr>
        <w:pStyle w:val="ListParagraph"/>
        <w:numPr>
          <w:ilvl w:val="0"/>
          <w:numId w:val="1"/>
        </w:numPr>
        <w:jc w:val="both"/>
      </w:pPr>
      <w:r>
        <w:t>T</w:t>
      </w:r>
      <w:r w:rsidR="00744C1C">
        <w:t>he energy bur</w:t>
      </w:r>
      <w:r w:rsidR="00684934">
        <w:t xml:space="preserve">den of all households who apply, </w:t>
      </w:r>
      <w:r w:rsidR="00744C1C">
        <w:t xml:space="preserve">and how LIHEAP benefits lower that burden. </w:t>
      </w:r>
    </w:p>
    <w:p w:rsidR="005C3069" w:rsidRDefault="005C3069" w:rsidP="00101CB2">
      <w:pPr>
        <w:pStyle w:val="ListParagraph"/>
        <w:jc w:val="both"/>
      </w:pPr>
    </w:p>
    <w:p w:rsidR="00744C1C" w:rsidRDefault="00684934" w:rsidP="00101CB2">
      <w:pPr>
        <w:pStyle w:val="ListParagraph"/>
        <w:numPr>
          <w:ilvl w:val="0"/>
          <w:numId w:val="1"/>
        </w:numPr>
        <w:jc w:val="both"/>
      </w:pPr>
      <w:r>
        <w:t>W</w:t>
      </w:r>
      <w:r w:rsidR="00744C1C">
        <w:t xml:space="preserve">hether or not high </w:t>
      </w:r>
      <w:r>
        <w:t xml:space="preserve">energy </w:t>
      </w:r>
      <w:r w:rsidR="00744C1C">
        <w:t xml:space="preserve">burden households (those with lower income and higher </w:t>
      </w:r>
      <w:r>
        <w:t xml:space="preserve">energy </w:t>
      </w:r>
      <w:r w:rsidR="00744C1C">
        <w:t>bills) are receivi</w:t>
      </w:r>
      <w:r>
        <w:t xml:space="preserve">ng greater benefits, </w:t>
      </w:r>
      <w:r w:rsidR="00744C1C">
        <w:t xml:space="preserve">and </w:t>
      </w:r>
      <w:r>
        <w:t>whether those benefit</w:t>
      </w:r>
      <w:r w:rsidR="00744C1C">
        <w:t xml:space="preserve"> </w:t>
      </w:r>
      <w:r>
        <w:t>are</w:t>
      </w:r>
      <w:r w:rsidR="00744C1C">
        <w:t xml:space="preserve"> reducing their energy burden </w:t>
      </w:r>
      <w:r>
        <w:t xml:space="preserve">as much as (or </w:t>
      </w:r>
      <w:r w:rsidR="00744C1C">
        <w:t>more than</w:t>
      </w:r>
      <w:r>
        <w:t>) all households</w:t>
      </w:r>
      <w:r w:rsidR="00744C1C">
        <w:t xml:space="preserve">. </w:t>
      </w:r>
    </w:p>
    <w:p w:rsidR="005C3069" w:rsidRDefault="005C3069" w:rsidP="00101CB2">
      <w:pPr>
        <w:pStyle w:val="ListParagraph"/>
        <w:jc w:val="both"/>
      </w:pPr>
    </w:p>
    <w:p w:rsidR="00744C1C" w:rsidRDefault="00AC0B7B" w:rsidP="00101CB2">
      <w:pPr>
        <w:pStyle w:val="ListParagraph"/>
        <w:numPr>
          <w:ilvl w:val="0"/>
          <w:numId w:val="1"/>
        </w:numPr>
        <w:jc w:val="both"/>
      </w:pPr>
      <w:r>
        <w:t xml:space="preserve">The number of </w:t>
      </w:r>
      <w:r w:rsidR="00684934">
        <w:t xml:space="preserve">occurrences </w:t>
      </w:r>
      <w:r>
        <w:t xml:space="preserve">where a LIHEAP benefit restored </w:t>
      </w:r>
      <w:r w:rsidR="00A60D01">
        <w:t xml:space="preserve">energy </w:t>
      </w:r>
      <w:r>
        <w:t xml:space="preserve">service </w:t>
      </w:r>
      <w:r w:rsidR="005C3069">
        <w:t>(</w:t>
      </w:r>
      <w:r>
        <w:t>heat</w:t>
      </w:r>
      <w:r w:rsidR="005C3069">
        <w:t xml:space="preserve"> or electric</w:t>
      </w:r>
      <w:r>
        <w:t>).</w:t>
      </w:r>
    </w:p>
    <w:p w:rsidR="005C3069" w:rsidRDefault="005C3069" w:rsidP="00101CB2">
      <w:pPr>
        <w:pStyle w:val="ListParagraph"/>
        <w:jc w:val="both"/>
      </w:pPr>
    </w:p>
    <w:p w:rsidR="00AC0B7B" w:rsidRDefault="00AC0B7B" w:rsidP="00101CB2">
      <w:pPr>
        <w:pStyle w:val="ListParagraph"/>
        <w:numPr>
          <w:ilvl w:val="0"/>
          <w:numId w:val="1"/>
        </w:numPr>
        <w:jc w:val="both"/>
      </w:pPr>
      <w:r>
        <w:t xml:space="preserve">The number of </w:t>
      </w:r>
      <w:r w:rsidR="00684934">
        <w:t>occurrences</w:t>
      </w:r>
      <w:r>
        <w:t xml:space="preserve"> where a LIHEAP benefit prevented </w:t>
      </w:r>
      <w:r w:rsidR="005C3069">
        <w:t xml:space="preserve">loss of home energy service (e.g., </w:t>
      </w:r>
      <w:r>
        <w:t>disconnection</w:t>
      </w:r>
      <w:r w:rsidR="005C3069">
        <w:t xml:space="preserve">, </w:t>
      </w:r>
      <w:r>
        <w:t>running out of fuel</w:t>
      </w:r>
      <w:r w:rsidR="005C3069">
        <w:t>, or inoperable equipment).</w:t>
      </w:r>
    </w:p>
    <w:p w:rsidR="00AC0B7B" w:rsidRDefault="00AC0B7B" w:rsidP="00101CB2">
      <w:pPr>
        <w:jc w:val="both"/>
      </w:pPr>
    </w:p>
    <w:p w:rsidR="005C3069" w:rsidRDefault="005C3069" w:rsidP="00101CB2">
      <w:pPr>
        <w:jc w:val="both"/>
      </w:pPr>
      <w:r w:rsidRPr="00101CB2">
        <w:rPr>
          <w:b/>
          <w:color w:val="C00000"/>
          <w:shd w:val="clear" w:color="auto" w:fill="D9D9D9" w:themeFill="background1" w:themeFillShade="D9"/>
        </w:rPr>
        <w:t>[STATE OR AGENCY]</w:t>
      </w:r>
      <w:r>
        <w:t xml:space="preserve"> would </w:t>
      </w:r>
      <w:r w:rsidR="00AC0B7B">
        <w:t xml:space="preserve">like to take this opportunity to share </w:t>
      </w:r>
      <w:r>
        <w:t xml:space="preserve">the </w:t>
      </w:r>
      <w:r w:rsidRPr="00101CB2">
        <w:rPr>
          <w:b/>
          <w:color w:val="C00000"/>
          <w:shd w:val="clear" w:color="auto" w:fill="D9D9D9" w:themeFill="background1" w:themeFillShade="D9"/>
        </w:rPr>
        <w:t>[REPORTING PERIOD]</w:t>
      </w:r>
      <w:r w:rsidRPr="00101CB2">
        <w:rPr>
          <w:color w:val="C00000"/>
        </w:rPr>
        <w:t xml:space="preserve"> </w:t>
      </w:r>
      <w:r w:rsidR="00AC0B7B">
        <w:t xml:space="preserve">results of </w:t>
      </w:r>
      <w:r>
        <w:t xml:space="preserve">our LIHEAP </w:t>
      </w:r>
      <w:r w:rsidR="00AC0B7B">
        <w:t xml:space="preserve">data collection. </w:t>
      </w:r>
      <w:r w:rsidR="003F40CC">
        <w:t xml:space="preserve">  </w:t>
      </w:r>
    </w:p>
    <w:p w:rsidR="005C3069" w:rsidRDefault="005C3069" w:rsidP="00101CB2">
      <w:pPr>
        <w:jc w:val="both"/>
      </w:pPr>
    </w:p>
    <w:p w:rsidR="00F91B06" w:rsidRDefault="0064604E" w:rsidP="00101CB2">
      <w:pPr>
        <w:jc w:val="both"/>
        <w:rPr>
          <w:b/>
          <w:u w:val="single"/>
        </w:rPr>
      </w:pPr>
      <w:r>
        <w:rPr>
          <w:b/>
          <w:u w:val="single"/>
        </w:rPr>
        <w:t>What We Learned</w:t>
      </w:r>
    </w:p>
    <w:p w:rsidR="0064604E" w:rsidRPr="00101CB2" w:rsidRDefault="0064604E" w:rsidP="00101CB2">
      <w:pPr>
        <w:jc w:val="both"/>
        <w:rPr>
          <w:b/>
          <w:u w:val="single"/>
        </w:rPr>
      </w:pPr>
    </w:p>
    <w:p w:rsidR="003F40CC" w:rsidRPr="00101CB2" w:rsidRDefault="00A40829" w:rsidP="00101CB2">
      <w:pPr>
        <w:pStyle w:val="ListParagraph"/>
        <w:numPr>
          <w:ilvl w:val="0"/>
          <w:numId w:val="2"/>
        </w:numPr>
        <w:jc w:val="both"/>
      </w:pPr>
      <w:r w:rsidRPr="00101CB2">
        <w:t>Last year</w:t>
      </w:r>
      <w:r>
        <w:rPr>
          <w:color w:val="FF0000"/>
        </w:rPr>
        <w:t xml:space="preserve"> </w:t>
      </w:r>
      <w:r w:rsidR="006805DE">
        <w:rPr>
          <w:b/>
          <w:color w:val="C00000"/>
          <w:shd w:val="clear" w:color="auto" w:fill="D9D9D9" w:themeFill="background1" w:themeFillShade="D9"/>
        </w:rPr>
        <w:t>[STATE OR AGENCY</w:t>
      </w:r>
      <w:r w:rsidR="0064604E" w:rsidRPr="00101CB2">
        <w:rPr>
          <w:b/>
          <w:color w:val="C00000"/>
          <w:shd w:val="clear" w:color="auto" w:fill="D9D9D9" w:themeFill="background1" w:themeFillShade="D9"/>
        </w:rPr>
        <w:t>]</w:t>
      </w:r>
      <w:r w:rsidR="0064604E" w:rsidRPr="0064604E">
        <w:rPr>
          <w:color w:val="FF0000"/>
        </w:rPr>
        <w:t xml:space="preserve"> </w:t>
      </w:r>
      <w:r w:rsidRPr="00101CB2">
        <w:t>assisted</w:t>
      </w:r>
      <w:r w:rsidR="0064604E">
        <w:rPr>
          <w:color w:val="FF0000"/>
        </w:rPr>
        <w:t xml:space="preserve"> </w:t>
      </w:r>
      <w:r w:rsidR="0064604E" w:rsidRPr="00101CB2">
        <w:rPr>
          <w:b/>
          <w:color w:val="C00000"/>
          <w:shd w:val="clear" w:color="auto" w:fill="D9D9D9" w:themeFill="background1" w:themeFillShade="D9"/>
        </w:rPr>
        <w:t>[#</w:t>
      </w:r>
      <w:r w:rsidR="00392F9C">
        <w:rPr>
          <w:b/>
          <w:color w:val="C00000"/>
          <w:shd w:val="clear" w:color="auto" w:fill="D9D9D9" w:themeFill="background1" w:themeFillShade="D9"/>
        </w:rPr>
        <w:t xml:space="preserve">] </w:t>
      </w:r>
      <w:r w:rsidR="00392F9C" w:rsidRPr="00101CB2">
        <w:rPr>
          <w:i/>
          <w:color w:val="548DD4" w:themeColor="text2" w:themeTint="99"/>
          <w:sz w:val="20"/>
          <w:shd w:val="clear" w:color="auto" w:fill="D9D9D9" w:themeFill="background1" w:themeFillShade="D9"/>
        </w:rPr>
        <w:t xml:space="preserve">Line A, Column I, Part V of LIHEAP </w:t>
      </w:r>
      <w:r w:rsidR="006805DE">
        <w:rPr>
          <w:i/>
          <w:color w:val="548DD4" w:themeColor="text2" w:themeTint="99"/>
          <w:sz w:val="20"/>
          <w:shd w:val="clear" w:color="auto" w:fill="D9D9D9" w:themeFill="background1" w:themeFillShade="D9"/>
        </w:rPr>
        <w:t>Performance Data Form (PDF)</w:t>
      </w:r>
      <w:r w:rsidR="0064604E">
        <w:rPr>
          <w:color w:val="FF0000"/>
        </w:rPr>
        <w:t xml:space="preserve"> </w:t>
      </w:r>
      <w:r w:rsidRPr="00101CB2">
        <w:t xml:space="preserve">households with </w:t>
      </w:r>
      <w:r w:rsidR="0064604E" w:rsidRPr="00101CB2">
        <w:t>LIHEAP bill payment assistance</w:t>
      </w:r>
      <w:r w:rsidR="0064604E">
        <w:t xml:space="preserve">, </w:t>
      </w:r>
      <w:r w:rsidRPr="00101CB2">
        <w:t>help</w:t>
      </w:r>
      <w:r w:rsidR="0064604E">
        <w:t>ing to</w:t>
      </w:r>
      <w:r w:rsidRPr="00101CB2">
        <w:t xml:space="preserve"> defray their heating and cooling costs.</w:t>
      </w:r>
    </w:p>
    <w:p w:rsidR="00A3765D" w:rsidRDefault="00A3765D" w:rsidP="00101CB2">
      <w:pPr>
        <w:pStyle w:val="ListParagraph"/>
        <w:jc w:val="both"/>
        <w:rPr>
          <w:color w:val="FF0000"/>
        </w:rPr>
      </w:pPr>
    </w:p>
    <w:p w:rsidR="0064604E" w:rsidRDefault="00A40829" w:rsidP="00101CB2">
      <w:pPr>
        <w:pStyle w:val="ListParagraph"/>
        <w:numPr>
          <w:ilvl w:val="0"/>
          <w:numId w:val="2"/>
        </w:numPr>
        <w:jc w:val="both"/>
      </w:pPr>
      <w:r w:rsidRPr="00101CB2">
        <w:t xml:space="preserve">Out of these </w:t>
      </w:r>
      <w:r w:rsidR="00392F9C" w:rsidRPr="00310996">
        <w:rPr>
          <w:b/>
          <w:color w:val="C00000"/>
          <w:shd w:val="clear" w:color="auto" w:fill="D9D9D9" w:themeFill="background1" w:themeFillShade="D9"/>
        </w:rPr>
        <w:t>[#</w:t>
      </w:r>
      <w:r w:rsidR="00392F9C">
        <w:rPr>
          <w:b/>
          <w:color w:val="C00000"/>
          <w:shd w:val="clear" w:color="auto" w:fill="D9D9D9" w:themeFill="background1" w:themeFillShade="D9"/>
        </w:rPr>
        <w:t xml:space="preserve">] </w:t>
      </w:r>
      <w:r w:rsidR="00392F9C" w:rsidRPr="00101CB2">
        <w:rPr>
          <w:i/>
          <w:color w:val="548DD4" w:themeColor="text2" w:themeTint="99"/>
          <w:sz w:val="20"/>
          <w:shd w:val="clear" w:color="auto" w:fill="D9D9D9" w:themeFill="background1" w:themeFillShade="D9"/>
        </w:rPr>
        <w:t xml:space="preserve">Line A, Column I, Part V of LIHEAP </w:t>
      </w:r>
      <w:r w:rsidR="006805DE">
        <w:rPr>
          <w:i/>
          <w:color w:val="548DD4" w:themeColor="text2" w:themeTint="99"/>
          <w:sz w:val="20"/>
          <w:shd w:val="clear" w:color="auto" w:fill="D9D9D9" w:themeFill="background1" w:themeFillShade="D9"/>
        </w:rPr>
        <w:t>PDF</w:t>
      </w:r>
      <w:r w:rsidR="0064604E" w:rsidRPr="00101CB2">
        <w:rPr>
          <w:color w:val="548DD4" w:themeColor="text2" w:themeTint="99"/>
        </w:rPr>
        <w:t xml:space="preserve"> </w:t>
      </w:r>
      <w:r w:rsidR="0064604E" w:rsidRPr="00101CB2">
        <w:t xml:space="preserve">of </w:t>
      </w:r>
      <w:r w:rsidRPr="00101CB2">
        <w:t>households</w:t>
      </w:r>
      <w:r w:rsidR="0064604E" w:rsidRPr="00101CB2">
        <w:t xml:space="preserve"> receiving bill payment assistance</w:t>
      </w:r>
      <w:r w:rsidRPr="00101CB2">
        <w:t xml:space="preserve">, </w:t>
      </w:r>
      <w:r w:rsidR="006805DE">
        <w:rPr>
          <w:b/>
          <w:color w:val="C00000"/>
          <w:shd w:val="clear" w:color="auto" w:fill="D9D9D9" w:themeFill="background1" w:themeFillShade="D9"/>
        </w:rPr>
        <w:t>[STATE OR AGENCY</w:t>
      </w:r>
      <w:r w:rsidR="0064604E" w:rsidRPr="00101CB2">
        <w:rPr>
          <w:b/>
          <w:color w:val="C00000"/>
          <w:shd w:val="clear" w:color="auto" w:fill="D9D9D9" w:themeFill="background1" w:themeFillShade="D9"/>
        </w:rPr>
        <w:t>]</w:t>
      </w:r>
      <w:r w:rsidR="0064604E" w:rsidRPr="00101CB2">
        <w:rPr>
          <w:color w:val="C00000"/>
        </w:rPr>
        <w:t xml:space="preserve"> </w:t>
      </w:r>
      <w:r w:rsidR="0064604E" w:rsidRPr="00101CB2">
        <w:t>was</w:t>
      </w:r>
      <w:r w:rsidRPr="00101CB2">
        <w:t xml:space="preserve"> able to collect billing data and determine the energy burden for</w:t>
      </w:r>
      <w:r w:rsidR="0064604E">
        <w:t xml:space="preserve"> </w:t>
      </w:r>
      <w:r w:rsidR="00392F9C" w:rsidRPr="00310996">
        <w:rPr>
          <w:b/>
          <w:color w:val="C00000"/>
          <w:shd w:val="clear" w:color="auto" w:fill="D9D9D9" w:themeFill="background1" w:themeFillShade="D9"/>
        </w:rPr>
        <w:t>[#</w:t>
      </w:r>
      <w:r w:rsidR="00392F9C">
        <w:rPr>
          <w:b/>
          <w:color w:val="C00000"/>
          <w:shd w:val="clear" w:color="auto" w:fill="D9D9D9" w:themeFill="background1" w:themeFillShade="D9"/>
        </w:rPr>
        <w:t xml:space="preserve">] </w:t>
      </w:r>
      <w:r w:rsidR="00392F9C" w:rsidRPr="00101CB2">
        <w:rPr>
          <w:i/>
          <w:color w:val="548DD4" w:themeColor="text2" w:themeTint="99"/>
          <w:sz w:val="20"/>
          <w:shd w:val="clear" w:color="auto" w:fill="D9D9D9" w:themeFill="background1" w:themeFillShade="D9"/>
        </w:rPr>
        <w:t xml:space="preserve">Line </w:t>
      </w:r>
      <w:proofErr w:type="spellStart"/>
      <w:r w:rsidR="00392F9C" w:rsidRPr="00101CB2">
        <w:rPr>
          <w:i/>
          <w:color w:val="548DD4" w:themeColor="text2" w:themeTint="99"/>
          <w:sz w:val="20"/>
          <w:shd w:val="clear" w:color="auto" w:fill="D9D9D9" w:themeFill="background1" w:themeFillShade="D9"/>
        </w:rPr>
        <w:t>B1</w:t>
      </w:r>
      <w:proofErr w:type="spellEnd"/>
      <w:r w:rsidR="00392F9C" w:rsidRPr="00101CB2">
        <w:rPr>
          <w:i/>
          <w:color w:val="548DD4" w:themeColor="text2" w:themeTint="99"/>
          <w:sz w:val="20"/>
          <w:shd w:val="clear" w:color="auto" w:fill="D9D9D9" w:themeFill="background1" w:themeFillShade="D9"/>
        </w:rPr>
        <w:t xml:space="preserve">, Column I, Part V of LIHEAP </w:t>
      </w:r>
      <w:r w:rsidR="006805DE">
        <w:rPr>
          <w:i/>
          <w:color w:val="548DD4" w:themeColor="text2" w:themeTint="99"/>
          <w:sz w:val="20"/>
          <w:shd w:val="clear" w:color="auto" w:fill="D9D9D9" w:themeFill="background1" w:themeFillShade="D9"/>
        </w:rPr>
        <w:t>PDF</w:t>
      </w:r>
      <w:r w:rsidR="0064604E" w:rsidRPr="00101CB2">
        <w:rPr>
          <w:color w:val="548DD4" w:themeColor="text2" w:themeTint="99"/>
        </w:rPr>
        <w:t xml:space="preserve"> </w:t>
      </w:r>
      <w:r w:rsidR="0064604E">
        <w:t>of h</w:t>
      </w:r>
      <w:r w:rsidRPr="00101CB2">
        <w:t xml:space="preserve">ouseholds.  </w:t>
      </w:r>
    </w:p>
    <w:p w:rsidR="00A81DAC" w:rsidRDefault="00A81DAC" w:rsidP="00101CB2">
      <w:pPr>
        <w:pStyle w:val="ListParagraph"/>
      </w:pPr>
    </w:p>
    <w:p w:rsidR="00A81DAC" w:rsidRPr="00101CB2" w:rsidRDefault="00A81DAC" w:rsidP="00101CB2">
      <w:pPr>
        <w:pStyle w:val="ListParagraph"/>
        <w:numPr>
          <w:ilvl w:val="0"/>
          <w:numId w:val="2"/>
        </w:numPr>
        <w:jc w:val="both"/>
        <w:rPr>
          <w:b/>
        </w:rPr>
      </w:pPr>
      <w:r>
        <w:t xml:space="preserve">The average income for all bill payment assisted households was </w:t>
      </w:r>
      <w:r w:rsidR="00392F9C">
        <w:rPr>
          <w:b/>
          <w:color w:val="C00000"/>
          <w:shd w:val="clear" w:color="auto" w:fill="D9D9D9" w:themeFill="background1" w:themeFillShade="D9"/>
        </w:rPr>
        <w:t xml:space="preserve">[$$] </w:t>
      </w:r>
      <w:r w:rsidR="00392F9C" w:rsidRPr="00101CB2">
        <w:rPr>
          <w:i/>
          <w:color w:val="548DD4" w:themeColor="text2" w:themeTint="99"/>
          <w:sz w:val="20"/>
          <w:shd w:val="clear" w:color="auto" w:fill="D9D9D9" w:themeFill="background1" w:themeFillShade="D9"/>
        </w:rPr>
        <w:t xml:space="preserve">Line </w:t>
      </w:r>
      <w:proofErr w:type="spellStart"/>
      <w:r w:rsidR="00392F9C" w:rsidRPr="00101CB2">
        <w:rPr>
          <w:i/>
          <w:color w:val="548DD4" w:themeColor="text2" w:themeTint="99"/>
          <w:sz w:val="20"/>
          <w:shd w:val="clear" w:color="auto" w:fill="D9D9D9" w:themeFill="background1" w:themeFillShade="D9"/>
        </w:rPr>
        <w:t>B2</w:t>
      </w:r>
      <w:proofErr w:type="spellEnd"/>
      <w:r w:rsidR="00392F9C" w:rsidRPr="00101CB2">
        <w:rPr>
          <w:i/>
          <w:color w:val="548DD4" w:themeColor="text2" w:themeTint="99"/>
          <w:sz w:val="20"/>
          <w:shd w:val="clear" w:color="auto" w:fill="D9D9D9" w:themeFill="background1" w:themeFillShade="D9"/>
        </w:rPr>
        <w:t xml:space="preserve">, Column I, Part V of LIHEAP </w:t>
      </w:r>
      <w:r w:rsidR="006805DE">
        <w:rPr>
          <w:i/>
          <w:color w:val="548DD4" w:themeColor="text2" w:themeTint="99"/>
          <w:sz w:val="20"/>
          <w:shd w:val="clear" w:color="auto" w:fill="D9D9D9" w:themeFill="background1" w:themeFillShade="D9"/>
        </w:rPr>
        <w:t>PDF</w:t>
      </w:r>
      <w:r>
        <w:t xml:space="preserve">.   The average energy bill (main heating + electric) was </w:t>
      </w:r>
      <w:r w:rsidR="00392F9C">
        <w:rPr>
          <w:b/>
          <w:color w:val="C00000"/>
          <w:shd w:val="clear" w:color="auto" w:fill="D9D9D9" w:themeFill="background1" w:themeFillShade="D9"/>
        </w:rPr>
        <w:t xml:space="preserve">[$$] </w:t>
      </w:r>
      <w:r w:rsidR="00392F9C" w:rsidRPr="00101CB2">
        <w:rPr>
          <w:i/>
          <w:color w:val="548DD4" w:themeColor="text2" w:themeTint="99"/>
          <w:sz w:val="20"/>
          <w:shd w:val="clear" w:color="auto" w:fill="D9D9D9" w:themeFill="background1" w:themeFillShade="D9"/>
        </w:rPr>
        <w:t xml:space="preserve">Line </w:t>
      </w:r>
      <w:proofErr w:type="spellStart"/>
      <w:r w:rsidR="00392F9C" w:rsidRPr="00101CB2">
        <w:rPr>
          <w:i/>
          <w:color w:val="548DD4" w:themeColor="text2" w:themeTint="99"/>
          <w:sz w:val="20"/>
          <w:shd w:val="clear" w:color="auto" w:fill="D9D9D9" w:themeFill="background1" w:themeFillShade="D9"/>
        </w:rPr>
        <w:t>B6</w:t>
      </w:r>
      <w:proofErr w:type="spellEnd"/>
      <w:r w:rsidR="00392F9C" w:rsidRPr="00101CB2">
        <w:rPr>
          <w:i/>
          <w:color w:val="548DD4" w:themeColor="text2" w:themeTint="99"/>
          <w:sz w:val="20"/>
          <w:shd w:val="clear" w:color="auto" w:fill="D9D9D9" w:themeFill="background1" w:themeFillShade="D9"/>
        </w:rPr>
        <w:t xml:space="preserve">, Column I, Part V of LIHEAP </w:t>
      </w:r>
      <w:r w:rsidR="006805DE">
        <w:rPr>
          <w:i/>
          <w:color w:val="548DD4" w:themeColor="text2" w:themeTint="99"/>
          <w:sz w:val="20"/>
          <w:shd w:val="clear" w:color="auto" w:fill="D9D9D9" w:themeFill="background1" w:themeFillShade="D9"/>
        </w:rPr>
        <w:t>PDF</w:t>
      </w:r>
      <w:r>
        <w:t xml:space="preserve">.  </w:t>
      </w:r>
      <w:r w:rsidRPr="00101CB2">
        <w:rPr>
          <w:b/>
        </w:rPr>
        <w:t xml:space="preserve">This means that </w:t>
      </w:r>
      <w:r w:rsidR="001D235B">
        <w:rPr>
          <w:b/>
        </w:rPr>
        <w:t xml:space="preserve">before </w:t>
      </w:r>
      <w:r w:rsidR="009D477A">
        <w:rPr>
          <w:b/>
        </w:rPr>
        <w:t xml:space="preserve">receiving </w:t>
      </w:r>
      <w:r w:rsidR="001D235B">
        <w:rPr>
          <w:b/>
        </w:rPr>
        <w:t>LIHEAP</w:t>
      </w:r>
      <w:r w:rsidRPr="00101CB2">
        <w:rPr>
          <w:b/>
        </w:rPr>
        <w:t xml:space="preserve">, households </w:t>
      </w:r>
      <w:r w:rsidR="009D477A">
        <w:rPr>
          <w:b/>
        </w:rPr>
        <w:t>are</w:t>
      </w:r>
      <w:r w:rsidRPr="00101CB2">
        <w:rPr>
          <w:b/>
        </w:rPr>
        <w:t xml:space="preserve"> paying</w:t>
      </w:r>
      <w:r>
        <w:t xml:space="preserve"> </w:t>
      </w:r>
      <w:r w:rsidR="009D477A" w:rsidRPr="00101CB2">
        <w:rPr>
          <w:b/>
        </w:rPr>
        <w:t>an average of</w:t>
      </w:r>
      <w:r w:rsidR="009D477A">
        <w:t xml:space="preserve"> </w:t>
      </w:r>
      <w:r w:rsidR="00392F9C">
        <w:rPr>
          <w:b/>
          <w:color w:val="C00000"/>
          <w:shd w:val="clear" w:color="auto" w:fill="D9D9D9" w:themeFill="background1" w:themeFillShade="D9"/>
        </w:rPr>
        <w:t xml:space="preserve">[%] </w:t>
      </w:r>
      <w:r w:rsidR="00A97139" w:rsidRPr="00101CB2">
        <w:rPr>
          <w:i/>
          <w:color w:val="548DD4" w:themeColor="text2" w:themeTint="99"/>
          <w:sz w:val="20"/>
          <w:shd w:val="clear" w:color="auto" w:fill="D9D9D9" w:themeFill="background1" w:themeFillShade="D9"/>
        </w:rPr>
        <w:t xml:space="preserve">Line </w:t>
      </w:r>
      <w:proofErr w:type="spellStart"/>
      <w:r w:rsidR="00A97139" w:rsidRPr="00101CB2">
        <w:rPr>
          <w:i/>
          <w:color w:val="548DD4" w:themeColor="text2" w:themeTint="99"/>
          <w:sz w:val="20"/>
          <w:shd w:val="clear" w:color="auto" w:fill="D9D9D9" w:themeFill="background1" w:themeFillShade="D9"/>
        </w:rPr>
        <w:t>B7</w:t>
      </w:r>
      <w:proofErr w:type="spellEnd"/>
      <w:r w:rsidR="00392F9C" w:rsidRPr="00101CB2">
        <w:rPr>
          <w:i/>
          <w:color w:val="548DD4" w:themeColor="text2" w:themeTint="99"/>
          <w:sz w:val="20"/>
          <w:shd w:val="clear" w:color="auto" w:fill="D9D9D9" w:themeFill="background1" w:themeFillShade="D9"/>
        </w:rPr>
        <w:t xml:space="preserve">, Column I, Part V of LIHEAP </w:t>
      </w:r>
      <w:r w:rsidR="006805DE">
        <w:rPr>
          <w:i/>
          <w:color w:val="548DD4" w:themeColor="text2" w:themeTint="99"/>
          <w:sz w:val="20"/>
          <w:shd w:val="clear" w:color="auto" w:fill="D9D9D9" w:themeFill="background1" w:themeFillShade="D9"/>
        </w:rPr>
        <w:t>PDF</w:t>
      </w:r>
      <w:r w:rsidR="00392F9C">
        <w:t xml:space="preserve"> </w:t>
      </w:r>
      <w:r w:rsidRPr="00101CB2">
        <w:rPr>
          <w:b/>
        </w:rPr>
        <w:t xml:space="preserve">of their </w:t>
      </w:r>
      <w:r w:rsidR="00A97139" w:rsidRPr="00101CB2">
        <w:rPr>
          <w:b/>
        </w:rPr>
        <w:t xml:space="preserve">annual </w:t>
      </w:r>
      <w:r w:rsidRPr="00101CB2">
        <w:rPr>
          <w:b/>
        </w:rPr>
        <w:t xml:space="preserve">income on </w:t>
      </w:r>
      <w:r w:rsidR="00A97139" w:rsidRPr="00101CB2">
        <w:rPr>
          <w:b/>
        </w:rPr>
        <w:t>home energy costs</w:t>
      </w:r>
      <w:r w:rsidRPr="00101CB2">
        <w:rPr>
          <w:b/>
        </w:rPr>
        <w:t xml:space="preserve"> (energy burden).</w:t>
      </w:r>
    </w:p>
    <w:p w:rsidR="00A81DAC" w:rsidRDefault="00A81DAC" w:rsidP="00101CB2">
      <w:pPr>
        <w:pStyle w:val="ListParagraph"/>
      </w:pPr>
    </w:p>
    <w:p w:rsidR="0064604E" w:rsidRPr="004E169F" w:rsidRDefault="001D235B" w:rsidP="00101CB2">
      <w:pPr>
        <w:pStyle w:val="ListParagraph"/>
        <w:numPr>
          <w:ilvl w:val="0"/>
          <w:numId w:val="2"/>
        </w:numPr>
        <w:shd w:val="clear" w:color="auto" w:fill="FFFFFF" w:themeFill="background1"/>
        <w:jc w:val="both"/>
      </w:pPr>
      <w:r>
        <w:t xml:space="preserve">In </w:t>
      </w:r>
      <w:r w:rsidRPr="00101CB2">
        <w:rPr>
          <w:b/>
          <w:color w:val="C00000"/>
          <w:shd w:val="clear" w:color="auto" w:fill="D9D9D9" w:themeFill="background1" w:themeFillShade="D9"/>
        </w:rPr>
        <w:t>[REPORTING PERIOD]</w:t>
      </w:r>
      <w:r>
        <w:t xml:space="preserve">, the average annual total </w:t>
      </w:r>
      <w:r w:rsidR="00B43B14">
        <w:t xml:space="preserve">LIHEAP </w:t>
      </w:r>
      <w:r>
        <w:t xml:space="preserve">bill payment assistance benefit per household was </w:t>
      </w:r>
      <w:r>
        <w:rPr>
          <w:b/>
          <w:color w:val="C00000"/>
          <w:shd w:val="clear" w:color="auto" w:fill="D9D9D9" w:themeFill="background1" w:themeFillShade="D9"/>
        </w:rPr>
        <w:t xml:space="preserve">[$$] </w:t>
      </w:r>
      <w:r>
        <w:rPr>
          <w:i/>
          <w:color w:val="548DD4" w:themeColor="text2" w:themeTint="99"/>
          <w:sz w:val="20"/>
          <w:shd w:val="clear" w:color="auto" w:fill="D9D9D9" w:themeFill="background1" w:themeFillShade="D9"/>
        </w:rPr>
        <w:t xml:space="preserve">Line </w:t>
      </w:r>
      <w:proofErr w:type="spellStart"/>
      <w:r>
        <w:rPr>
          <w:i/>
          <w:color w:val="548DD4" w:themeColor="text2" w:themeTint="99"/>
          <w:sz w:val="20"/>
          <w:shd w:val="clear" w:color="auto" w:fill="D9D9D9" w:themeFill="background1" w:themeFillShade="D9"/>
        </w:rPr>
        <w:t>B3</w:t>
      </w:r>
      <w:proofErr w:type="spellEnd"/>
      <w:r w:rsidRPr="00310996">
        <w:rPr>
          <w:i/>
          <w:color w:val="548DD4" w:themeColor="text2" w:themeTint="99"/>
          <w:sz w:val="20"/>
          <w:shd w:val="clear" w:color="auto" w:fill="D9D9D9" w:themeFill="background1" w:themeFillShade="D9"/>
        </w:rPr>
        <w:t xml:space="preserve">, Column I, Part V of LIHEAP </w:t>
      </w:r>
      <w:r w:rsidR="00C40024">
        <w:rPr>
          <w:i/>
          <w:color w:val="548DD4" w:themeColor="text2" w:themeTint="99"/>
          <w:sz w:val="20"/>
          <w:shd w:val="clear" w:color="auto" w:fill="D9D9D9" w:themeFill="background1" w:themeFillShade="D9"/>
        </w:rPr>
        <w:t>PDF</w:t>
      </w:r>
      <w:r w:rsidR="00C40024">
        <w:rPr>
          <w:i/>
          <w:color w:val="000000" w:themeColor="text1"/>
          <w:shd w:val="clear" w:color="auto" w:fill="FFFFFF" w:themeFill="background1"/>
        </w:rPr>
        <w:t>—</w:t>
      </w:r>
      <w:r w:rsidR="009D059E" w:rsidRPr="009D059E">
        <w:rPr>
          <w:color w:val="000000" w:themeColor="text1"/>
          <w:shd w:val="clear" w:color="auto" w:fill="FFFFFF" w:themeFill="background1"/>
        </w:rPr>
        <w:t xml:space="preserve"> </w:t>
      </w:r>
      <w:r w:rsidR="009D059E" w:rsidRPr="00D96202">
        <w:rPr>
          <w:color w:val="000000" w:themeColor="text1"/>
          <w:shd w:val="clear" w:color="auto" w:fill="FFFFFF" w:themeFill="background1"/>
        </w:rPr>
        <w:t>paying</w:t>
      </w:r>
      <w:r w:rsidR="009D059E">
        <w:rPr>
          <w:i/>
          <w:color w:val="000000" w:themeColor="text1"/>
          <w:shd w:val="clear" w:color="auto" w:fill="FFFFFF" w:themeFill="background1"/>
        </w:rPr>
        <w:t xml:space="preserve"> </w:t>
      </w:r>
      <w:r w:rsidR="009D059E">
        <w:rPr>
          <w:b/>
          <w:color w:val="C00000"/>
          <w:shd w:val="clear" w:color="auto" w:fill="D9D9D9" w:themeFill="background1" w:themeFillShade="D9"/>
        </w:rPr>
        <w:t xml:space="preserve">[%] </w:t>
      </w:r>
      <w:r w:rsidR="009D059E">
        <w:rPr>
          <w:i/>
          <w:color w:val="548DD4" w:themeColor="text2" w:themeTint="99"/>
          <w:sz w:val="20"/>
          <w:shd w:val="clear" w:color="auto" w:fill="D9D9D9" w:themeFill="background1" w:themeFillShade="D9"/>
        </w:rPr>
        <w:t xml:space="preserve">Line </w:t>
      </w:r>
      <w:proofErr w:type="spellStart"/>
      <w:r w:rsidR="009D059E">
        <w:rPr>
          <w:i/>
          <w:color w:val="548DD4" w:themeColor="text2" w:themeTint="99"/>
          <w:sz w:val="20"/>
          <w:shd w:val="clear" w:color="auto" w:fill="D9D9D9" w:themeFill="background1" w:themeFillShade="D9"/>
        </w:rPr>
        <w:t>B10</w:t>
      </w:r>
      <w:proofErr w:type="spellEnd"/>
      <w:r w:rsidR="009D059E" w:rsidRPr="00310996">
        <w:rPr>
          <w:i/>
          <w:color w:val="548DD4" w:themeColor="text2" w:themeTint="99"/>
          <w:sz w:val="20"/>
          <w:shd w:val="clear" w:color="auto" w:fill="D9D9D9" w:themeFill="background1" w:themeFillShade="D9"/>
        </w:rPr>
        <w:t xml:space="preserve">, Column I, Part V of LIHEAP </w:t>
      </w:r>
      <w:r w:rsidR="009D059E">
        <w:rPr>
          <w:i/>
          <w:color w:val="548DD4" w:themeColor="text2" w:themeTint="99"/>
          <w:sz w:val="20"/>
          <w:shd w:val="clear" w:color="auto" w:fill="D9D9D9" w:themeFill="background1" w:themeFillShade="D9"/>
        </w:rPr>
        <w:t>PDF</w:t>
      </w:r>
      <w:r w:rsidR="009D059E">
        <w:rPr>
          <w:color w:val="000000" w:themeColor="text1"/>
          <w:shd w:val="clear" w:color="auto" w:fill="FFFFFF" w:themeFill="background1"/>
        </w:rPr>
        <w:t xml:space="preserve"> of the average household’s energy bill.</w:t>
      </w:r>
    </w:p>
    <w:p w:rsidR="009D477A" w:rsidRDefault="008358C7" w:rsidP="00101CB2">
      <w:pPr>
        <w:pStyle w:val="ListParagraph"/>
        <w:ind w:left="0"/>
        <w:jc w:val="both"/>
        <w:rPr>
          <w:color w:val="000000" w:themeColor="text1"/>
        </w:rPr>
      </w:pPr>
      <w:r>
        <w:rPr>
          <w:color w:val="000000" w:themeColor="text1"/>
        </w:rPr>
        <w:lastRenderedPageBreak/>
        <w:t>The LIHEAP Statute requires states to assure “</w:t>
      </w:r>
      <w:r w:rsidRPr="00AC56FF">
        <w:rPr>
          <w:color w:val="000000" w:themeColor="text1"/>
        </w:rPr>
        <w:t xml:space="preserve">that the highest level of energy assistance will be furnished to those households that have the lowest incomes and the highest energy costs or needs in relation to income, </w:t>
      </w:r>
      <w:r>
        <w:rPr>
          <w:color w:val="000000" w:themeColor="text1"/>
        </w:rPr>
        <w:t>taking into account family size</w:t>
      </w:r>
      <w:r w:rsidRPr="00AC56FF">
        <w:rPr>
          <w:color w:val="000000" w:themeColor="text1"/>
        </w:rPr>
        <w:t>”</w:t>
      </w:r>
      <w:r>
        <w:rPr>
          <w:color w:val="000000" w:themeColor="text1"/>
        </w:rPr>
        <w:t xml:space="preserve"> </w:t>
      </w:r>
      <w:r w:rsidRPr="00AC56FF">
        <w:rPr>
          <w:color w:val="000000" w:themeColor="text1"/>
        </w:rPr>
        <w:t xml:space="preserve">(42 </w:t>
      </w:r>
      <w:r>
        <w:rPr>
          <w:color w:val="000000" w:themeColor="text1"/>
        </w:rPr>
        <w:t xml:space="preserve">U.S. C. §8624(b)(5)). </w:t>
      </w:r>
      <w:r w:rsidR="009D477A">
        <w:rPr>
          <w:color w:val="000000" w:themeColor="text1"/>
        </w:rPr>
        <w:t xml:space="preserve">Therefore, </w:t>
      </w:r>
      <w:r w:rsidR="00C40024">
        <w:rPr>
          <w:color w:val="000000" w:themeColor="text1"/>
        </w:rPr>
        <w:t xml:space="preserve">using the data provided by vendors, </w:t>
      </w:r>
      <w:r w:rsidR="009D477A" w:rsidRPr="00101CB2">
        <w:rPr>
          <w:b/>
          <w:color w:val="C00000"/>
        </w:rPr>
        <w:t>[STATE OR AGENCY]</w:t>
      </w:r>
      <w:r w:rsidR="009D477A" w:rsidRPr="00101CB2">
        <w:rPr>
          <w:color w:val="C00000"/>
        </w:rPr>
        <w:t xml:space="preserve"> </w:t>
      </w:r>
      <w:r w:rsidR="009D477A">
        <w:rPr>
          <w:color w:val="000000" w:themeColor="text1"/>
        </w:rPr>
        <w:t xml:space="preserve">identified the 25% of households with the greatest energy burden, and compared these </w:t>
      </w:r>
      <w:r w:rsidR="00C40024">
        <w:rPr>
          <w:color w:val="000000" w:themeColor="text1"/>
        </w:rPr>
        <w:t xml:space="preserve">with </w:t>
      </w:r>
      <w:r w:rsidR="009D477A">
        <w:rPr>
          <w:color w:val="000000" w:themeColor="text1"/>
        </w:rPr>
        <w:t>all LIHEAP households.</w:t>
      </w:r>
    </w:p>
    <w:p w:rsidR="00392E09" w:rsidRDefault="00392E09" w:rsidP="00392E09">
      <w:pPr>
        <w:pStyle w:val="ListParagraph"/>
        <w:ind w:left="0"/>
        <w:jc w:val="both"/>
        <w:rPr>
          <w:color w:val="000000" w:themeColor="text1"/>
        </w:rPr>
      </w:pPr>
    </w:p>
    <w:p w:rsidR="00A40829" w:rsidRPr="00101CB2" w:rsidRDefault="00C40024" w:rsidP="00101CB2">
      <w:pPr>
        <w:pStyle w:val="ListParagraph"/>
        <w:numPr>
          <w:ilvl w:val="0"/>
          <w:numId w:val="10"/>
        </w:numPr>
        <w:ind w:left="720"/>
        <w:jc w:val="both"/>
        <w:rPr>
          <w:color w:val="000000" w:themeColor="text1"/>
        </w:rPr>
      </w:pPr>
      <w:r>
        <w:rPr>
          <w:color w:val="000000" w:themeColor="text1"/>
        </w:rPr>
        <w:t>LIHEAP bill payment assisted households</w:t>
      </w:r>
      <w:r w:rsidR="00A40829" w:rsidRPr="00101CB2">
        <w:rPr>
          <w:color w:val="000000" w:themeColor="text1"/>
        </w:rPr>
        <w:t xml:space="preserve"> with the highest energy burden had income </w:t>
      </w:r>
      <w:r w:rsidRPr="00101CB2">
        <w:rPr>
          <w:b/>
          <w:color w:val="C00000"/>
          <w:shd w:val="clear" w:color="auto" w:fill="D9D9D9" w:themeFill="background1" w:themeFillShade="D9"/>
        </w:rPr>
        <w:t>[%]</w:t>
      </w:r>
      <w:r w:rsidR="00A40829" w:rsidRPr="00101CB2">
        <w:rPr>
          <w:color w:val="000000" w:themeColor="text1"/>
        </w:rPr>
        <w:t xml:space="preserve"> lower than </w:t>
      </w:r>
      <w:r>
        <w:rPr>
          <w:color w:val="000000" w:themeColor="text1"/>
        </w:rPr>
        <w:t>all</w:t>
      </w:r>
      <w:r w:rsidR="00406C49">
        <w:rPr>
          <w:color w:val="000000" w:themeColor="text1"/>
        </w:rPr>
        <w:t xml:space="preserve"> </w:t>
      </w:r>
      <w:r>
        <w:rPr>
          <w:color w:val="000000" w:themeColor="text1"/>
        </w:rPr>
        <w:t>households</w:t>
      </w:r>
      <w:r w:rsidR="00A40829" w:rsidRPr="00101CB2">
        <w:rPr>
          <w:color w:val="000000" w:themeColor="text1"/>
        </w:rPr>
        <w:t xml:space="preserve">.  The average </w:t>
      </w:r>
      <w:r>
        <w:rPr>
          <w:color w:val="000000" w:themeColor="text1"/>
        </w:rPr>
        <w:t xml:space="preserve">annual </w:t>
      </w:r>
      <w:r w:rsidR="00A40829" w:rsidRPr="00101CB2">
        <w:rPr>
          <w:color w:val="000000" w:themeColor="text1"/>
        </w:rPr>
        <w:t>income for all households was</w:t>
      </w:r>
      <w:r>
        <w:rPr>
          <w:color w:val="000000" w:themeColor="text1"/>
        </w:rPr>
        <w:t xml:space="preserve"> </w:t>
      </w:r>
      <w:r>
        <w:rPr>
          <w:b/>
          <w:color w:val="C00000"/>
          <w:shd w:val="clear" w:color="auto" w:fill="D9D9D9" w:themeFill="background1" w:themeFillShade="D9"/>
        </w:rPr>
        <w:t xml:space="preserve">[$$] </w:t>
      </w:r>
      <w:r w:rsidRPr="00310996">
        <w:rPr>
          <w:i/>
          <w:color w:val="548DD4" w:themeColor="text2" w:themeTint="99"/>
          <w:sz w:val="20"/>
          <w:shd w:val="clear" w:color="auto" w:fill="D9D9D9" w:themeFill="background1" w:themeFillShade="D9"/>
        </w:rPr>
        <w:t xml:space="preserve">Line </w:t>
      </w:r>
      <w:proofErr w:type="spellStart"/>
      <w:r w:rsidRPr="00310996">
        <w:rPr>
          <w:i/>
          <w:color w:val="548DD4" w:themeColor="text2" w:themeTint="99"/>
          <w:sz w:val="20"/>
          <w:shd w:val="clear" w:color="auto" w:fill="D9D9D9" w:themeFill="background1" w:themeFillShade="D9"/>
        </w:rPr>
        <w:t>B2</w:t>
      </w:r>
      <w:proofErr w:type="spellEnd"/>
      <w:r w:rsidRPr="00310996">
        <w:rPr>
          <w:i/>
          <w:color w:val="548DD4" w:themeColor="text2" w:themeTint="99"/>
          <w:sz w:val="20"/>
          <w:shd w:val="clear" w:color="auto" w:fill="D9D9D9" w:themeFill="background1" w:themeFillShade="D9"/>
        </w:rPr>
        <w:t xml:space="preserve">, Column I, Part V of LIHEAP </w:t>
      </w:r>
      <w:r>
        <w:rPr>
          <w:i/>
          <w:color w:val="548DD4" w:themeColor="text2" w:themeTint="99"/>
          <w:sz w:val="20"/>
          <w:shd w:val="clear" w:color="auto" w:fill="D9D9D9" w:themeFill="background1" w:themeFillShade="D9"/>
        </w:rPr>
        <w:t>PDF</w:t>
      </w:r>
      <w:r w:rsidRPr="00101CB2">
        <w:rPr>
          <w:i/>
          <w:color w:val="FFFFFF" w:themeColor="background1"/>
          <w:shd w:val="clear" w:color="auto" w:fill="D9D9D9" w:themeFill="background1" w:themeFillShade="D9"/>
        </w:rPr>
        <w:t xml:space="preserve"> </w:t>
      </w:r>
      <w:r w:rsidR="00A40829" w:rsidRPr="00101CB2">
        <w:rPr>
          <w:color w:val="000000" w:themeColor="text1"/>
        </w:rPr>
        <w:t>while the income for high burden households was</w:t>
      </w:r>
      <w:r>
        <w:rPr>
          <w:color w:val="000000" w:themeColor="text1"/>
        </w:rPr>
        <w:t xml:space="preserve"> </w:t>
      </w:r>
      <w:r>
        <w:rPr>
          <w:b/>
          <w:color w:val="C00000"/>
          <w:shd w:val="clear" w:color="auto" w:fill="D9D9D9" w:themeFill="background1" w:themeFillShade="D9"/>
        </w:rPr>
        <w:t xml:space="preserve">[$$] </w:t>
      </w:r>
      <w:r>
        <w:rPr>
          <w:i/>
          <w:color w:val="548DD4" w:themeColor="text2" w:themeTint="99"/>
          <w:sz w:val="20"/>
          <w:shd w:val="clear" w:color="auto" w:fill="D9D9D9" w:themeFill="background1" w:themeFillShade="D9"/>
        </w:rPr>
        <w:t xml:space="preserve">Line </w:t>
      </w:r>
      <w:proofErr w:type="spellStart"/>
      <w:r>
        <w:rPr>
          <w:i/>
          <w:color w:val="548DD4" w:themeColor="text2" w:themeTint="99"/>
          <w:sz w:val="20"/>
          <w:shd w:val="clear" w:color="auto" w:fill="D9D9D9" w:themeFill="background1" w:themeFillShade="D9"/>
        </w:rPr>
        <w:t>C2</w:t>
      </w:r>
      <w:proofErr w:type="spellEnd"/>
      <w:r w:rsidRPr="00310996">
        <w:rPr>
          <w:i/>
          <w:color w:val="548DD4" w:themeColor="text2" w:themeTint="99"/>
          <w:sz w:val="20"/>
          <w:shd w:val="clear" w:color="auto" w:fill="D9D9D9" w:themeFill="background1" w:themeFillShade="D9"/>
        </w:rPr>
        <w:t xml:space="preserve">, Column I, Part V of LIHEAP </w:t>
      </w:r>
      <w:r>
        <w:rPr>
          <w:i/>
          <w:color w:val="548DD4" w:themeColor="text2" w:themeTint="99"/>
          <w:sz w:val="20"/>
          <w:shd w:val="clear" w:color="auto" w:fill="D9D9D9" w:themeFill="background1" w:themeFillShade="D9"/>
        </w:rPr>
        <w:t>PDF</w:t>
      </w:r>
      <w:r>
        <w:rPr>
          <w:color w:val="000000" w:themeColor="text1"/>
        </w:rPr>
        <w:t>.</w:t>
      </w:r>
    </w:p>
    <w:p w:rsidR="00A3765D" w:rsidRPr="00101CB2" w:rsidRDefault="00A3765D" w:rsidP="00101CB2">
      <w:pPr>
        <w:pStyle w:val="ListParagraph"/>
        <w:jc w:val="both"/>
        <w:rPr>
          <w:color w:val="000000" w:themeColor="text1"/>
        </w:rPr>
      </w:pPr>
    </w:p>
    <w:p w:rsidR="00C40024" w:rsidRPr="00310996" w:rsidRDefault="00A40829" w:rsidP="00C40024">
      <w:pPr>
        <w:pStyle w:val="ListParagraph"/>
        <w:numPr>
          <w:ilvl w:val="0"/>
          <w:numId w:val="2"/>
        </w:numPr>
        <w:jc w:val="both"/>
        <w:rPr>
          <w:color w:val="000000" w:themeColor="text1"/>
        </w:rPr>
      </w:pPr>
      <w:r w:rsidRPr="00101CB2">
        <w:rPr>
          <w:color w:val="000000" w:themeColor="text1"/>
        </w:rPr>
        <w:t xml:space="preserve">On the other hand, </w:t>
      </w:r>
      <w:r w:rsidR="00C40024">
        <w:rPr>
          <w:color w:val="000000" w:themeColor="text1"/>
        </w:rPr>
        <w:t>the annual energy bills</w:t>
      </w:r>
      <w:r w:rsidR="00C40024" w:rsidRPr="00101CB2">
        <w:rPr>
          <w:color w:val="000000" w:themeColor="text1"/>
        </w:rPr>
        <w:t xml:space="preserve"> </w:t>
      </w:r>
      <w:r w:rsidR="00C40024">
        <w:rPr>
          <w:color w:val="000000" w:themeColor="text1"/>
        </w:rPr>
        <w:t xml:space="preserve">of </w:t>
      </w:r>
      <w:r w:rsidRPr="00101CB2">
        <w:rPr>
          <w:color w:val="000000" w:themeColor="text1"/>
        </w:rPr>
        <w:t>high burden household</w:t>
      </w:r>
      <w:r w:rsidR="00C40024">
        <w:rPr>
          <w:color w:val="000000" w:themeColor="text1"/>
        </w:rPr>
        <w:t>s</w:t>
      </w:r>
      <w:r w:rsidRPr="00101CB2">
        <w:rPr>
          <w:color w:val="000000" w:themeColor="text1"/>
        </w:rPr>
        <w:t xml:space="preserve"> </w:t>
      </w:r>
      <w:proofErr w:type="gramStart"/>
      <w:r w:rsidRPr="00101CB2">
        <w:rPr>
          <w:color w:val="000000" w:themeColor="text1"/>
        </w:rPr>
        <w:t>was</w:t>
      </w:r>
      <w:proofErr w:type="gramEnd"/>
      <w:r w:rsidRPr="00101CB2">
        <w:rPr>
          <w:color w:val="000000" w:themeColor="text1"/>
        </w:rPr>
        <w:t xml:space="preserve"> </w:t>
      </w:r>
      <w:r w:rsidR="007B1007" w:rsidRPr="00101CB2">
        <w:rPr>
          <w:color w:val="000000" w:themeColor="text1"/>
        </w:rPr>
        <w:t>greater</w:t>
      </w:r>
      <w:r w:rsidRPr="00101CB2">
        <w:rPr>
          <w:color w:val="000000" w:themeColor="text1"/>
        </w:rPr>
        <w:t xml:space="preserve"> than for </w:t>
      </w:r>
      <w:r w:rsidR="00C40024">
        <w:rPr>
          <w:color w:val="000000" w:themeColor="text1"/>
        </w:rPr>
        <w:t>all</w:t>
      </w:r>
      <w:r w:rsidRPr="00101CB2">
        <w:rPr>
          <w:color w:val="000000" w:themeColor="text1"/>
        </w:rPr>
        <w:t xml:space="preserve"> households.   </w:t>
      </w:r>
      <w:r w:rsidR="00C40024" w:rsidRPr="00310996">
        <w:rPr>
          <w:color w:val="000000" w:themeColor="text1"/>
        </w:rPr>
        <w:t xml:space="preserve">The average </w:t>
      </w:r>
      <w:r w:rsidR="00484E1A">
        <w:rPr>
          <w:color w:val="000000" w:themeColor="text1"/>
        </w:rPr>
        <w:t>energy bill</w:t>
      </w:r>
      <w:r w:rsidR="00C40024" w:rsidRPr="00310996">
        <w:rPr>
          <w:color w:val="000000" w:themeColor="text1"/>
        </w:rPr>
        <w:t xml:space="preserve"> for all households was</w:t>
      </w:r>
      <w:r w:rsidR="00C40024">
        <w:rPr>
          <w:color w:val="000000" w:themeColor="text1"/>
        </w:rPr>
        <w:t xml:space="preserve"> </w:t>
      </w:r>
      <w:r w:rsidR="00C40024">
        <w:rPr>
          <w:b/>
          <w:color w:val="C00000"/>
          <w:shd w:val="clear" w:color="auto" w:fill="D9D9D9" w:themeFill="background1" w:themeFillShade="D9"/>
        </w:rPr>
        <w:t xml:space="preserve">[$$] </w:t>
      </w:r>
      <w:r w:rsidR="00C40024">
        <w:rPr>
          <w:i/>
          <w:color w:val="548DD4" w:themeColor="text2" w:themeTint="99"/>
          <w:sz w:val="20"/>
          <w:shd w:val="clear" w:color="auto" w:fill="D9D9D9" w:themeFill="background1" w:themeFillShade="D9"/>
        </w:rPr>
        <w:t xml:space="preserve">Line </w:t>
      </w:r>
      <w:proofErr w:type="spellStart"/>
      <w:r w:rsidR="00C40024">
        <w:rPr>
          <w:i/>
          <w:color w:val="548DD4" w:themeColor="text2" w:themeTint="99"/>
          <w:sz w:val="20"/>
          <w:shd w:val="clear" w:color="auto" w:fill="D9D9D9" w:themeFill="background1" w:themeFillShade="D9"/>
        </w:rPr>
        <w:t>B6</w:t>
      </w:r>
      <w:proofErr w:type="spellEnd"/>
      <w:r w:rsidR="00C40024" w:rsidRPr="00310996">
        <w:rPr>
          <w:i/>
          <w:color w:val="548DD4" w:themeColor="text2" w:themeTint="99"/>
          <w:sz w:val="20"/>
          <w:shd w:val="clear" w:color="auto" w:fill="D9D9D9" w:themeFill="background1" w:themeFillShade="D9"/>
        </w:rPr>
        <w:t xml:space="preserve">, Column I, Part V of LIHEAP </w:t>
      </w:r>
      <w:r w:rsidR="00C40024">
        <w:rPr>
          <w:i/>
          <w:color w:val="548DD4" w:themeColor="text2" w:themeTint="99"/>
          <w:sz w:val="20"/>
          <w:shd w:val="clear" w:color="auto" w:fill="D9D9D9" w:themeFill="background1" w:themeFillShade="D9"/>
        </w:rPr>
        <w:t>PDF</w:t>
      </w:r>
      <w:r w:rsidR="00C40024" w:rsidRPr="00310996">
        <w:rPr>
          <w:i/>
          <w:color w:val="FFFFFF" w:themeColor="background1"/>
          <w:shd w:val="clear" w:color="auto" w:fill="D9D9D9" w:themeFill="background1" w:themeFillShade="D9"/>
        </w:rPr>
        <w:t xml:space="preserve"> </w:t>
      </w:r>
      <w:r w:rsidR="00C40024" w:rsidRPr="00310996">
        <w:rPr>
          <w:color w:val="000000" w:themeColor="text1"/>
        </w:rPr>
        <w:t xml:space="preserve">while the </w:t>
      </w:r>
      <w:r w:rsidR="00484E1A">
        <w:rPr>
          <w:color w:val="000000" w:themeColor="text1"/>
        </w:rPr>
        <w:t>energy bill</w:t>
      </w:r>
      <w:r w:rsidR="00C40024" w:rsidRPr="00310996">
        <w:rPr>
          <w:color w:val="000000" w:themeColor="text1"/>
        </w:rPr>
        <w:t xml:space="preserve"> for high burden households was</w:t>
      </w:r>
      <w:r w:rsidR="00C40024">
        <w:rPr>
          <w:color w:val="000000" w:themeColor="text1"/>
        </w:rPr>
        <w:t xml:space="preserve"> </w:t>
      </w:r>
      <w:r w:rsidR="00C40024">
        <w:rPr>
          <w:b/>
          <w:color w:val="C00000"/>
          <w:shd w:val="clear" w:color="auto" w:fill="D9D9D9" w:themeFill="background1" w:themeFillShade="D9"/>
        </w:rPr>
        <w:t xml:space="preserve">[$$] </w:t>
      </w:r>
      <w:r w:rsidR="00C40024">
        <w:rPr>
          <w:i/>
          <w:color w:val="548DD4" w:themeColor="text2" w:themeTint="99"/>
          <w:sz w:val="20"/>
          <w:shd w:val="clear" w:color="auto" w:fill="D9D9D9" w:themeFill="background1" w:themeFillShade="D9"/>
        </w:rPr>
        <w:t xml:space="preserve">Line </w:t>
      </w:r>
      <w:proofErr w:type="spellStart"/>
      <w:r w:rsidR="00C40024">
        <w:rPr>
          <w:i/>
          <w:color w:val="548DD4" w:themeColor="text2" w:themeTint="99"/>
          <w:sz w:val="20"/>
          <w:shd w:val="clear" w:color="auto" w:fill="D9D9D9" w:themeFill="background1" w:themeFillShade="D9"/>
        </w:rPr>
        <w:t>C6</w:t>
      </w:r>
      <w:proofErr w:type="spellEnd"/>
      <w:r w:rsidR="00C40024" w:rsidRPr="00310996">
        <w:rPr>
          <w:i/>
          <w:color w:val="548DD4" w:themeColor="text2" w:themeTint="99"/>
          <w:sz w:val="20"/>
          <w:shd w:val="clear" w:color="auto" w:fill="D9D9D9" w:themeFill="background1" w:themeFillShade="D9"/>
        </w:rPr>
        <w:t xml:space="preserve">, Column I, Part V of LIHEAP </w:t>
      </w:r>
      <w:r w:rsidR="00C40024">
        <w:rPr>
          <w:i/>
          <w:color w:val="548DD4" w:themeColor="text2" w:themeTint="99"/>
          <w:sz w:val="20"/>
          <w:shd w:val="clear" w:color="auto" w:fill="D9D9D9" w:themeFill="background1" w:themeFillShade="D9"/>
        </w:rPr>
        <w:t>PDF</w:t>
      </w:r>
      <w:r w:rsidR="00C40024">
        <w:rPr>
          <w:color w:val="000000" w:themeColor="text1"/>
        </w:rPr>
        <w:t>.</w:t>
      </w:r>
    </w:p>
    <w:p w:rsidR="00C40024" w:rsidRDefault="00C40024" w:rsidP="00101CB2">
      <w:pPr>
        <w:pStyle w:val="ListParagraph"/>
        <w:jc w:val="both"/>
        <w:rPr>
          <w:color w:val="000000" w:themeColor="text1"/>
        </w:rPr>
      </w:pPr>
    </w:p>
    <w:p w:rsidR="00A40829" w:rsidRPr="00101CB2" w:rsidRDefault="00DC6299" w:rsidP="00101CB2">
      <w:pPr>
        <w:pStyle w:val="ListParagraph"/>
        <w:numPr>
          <w:ilvl w:val="0"/>
          <w:numId w:val="2"/>
        </w:numPr>
        <w:jc w:val="both"/>
        <w:rPr>
          <w:color w:val="000000" w:themeColor="text1"/>
        </w:rPr>
      </w:pPr>
      <w:r w:rsidRPr="00101CB2">
        <w:rPr>
          <w:color w:val="000000" w:themeColor="text1"/>
        </w:rPr>
        <w:t>Low</w:t>
      </w:r>
      <w:r w:rsidR="007B1007" w:rsidRPr="00101CB2">
        <w:rPr>
          <w:color w:val="000000" w:themeColor="text1"/>
        </w:rPr>
        <w:t>er</w:t>
      </w:r>
      <w:r w:rsidRPr="00101CB2">
        <w:rPr>
          <w:color w:val="000000" w:themeColor="text1"/>
        </w:rPr>
        <w:t xml:space="preserve"> income</w:t>
      </w:r>
      <w:r w:rsidR="007B1007" w:rsidRPr="00101CB2">
        <w:rPr>
          <w:color w:val="000000" w:themeColor="text1"/>
        </w:rPr>
        <w:t>s</w:t>
      </w:r>
      <w:r w:rsidRPr="00101CB2">
        <w:rPr>
          <w:color w:val="000000" w:themeColor="text1"/>
        </w:rPr>
        <w:t xml:space="preserve"> and higher costs translates into </w:t>
      </w:r>
      <w:r w:rsidR="00C40024">
        <w:rPr>
          <w:color w:val="000000" w:themeColor="text1"/>
        </w:rPr>
        <w:t xml:space="preserve">more significant energy burden, with high burden households paying an average </w:t>
      </w:r>
      <w:r w:rsidR="0097568A">
        <w:rPr>
          <w:b/>
          <w:color w:val="C00000"/>
          <w:shd w:val="clear" w:color="auto" w:fill="D9D9D9" w:themeFill="background1" w:themeFillShade="D9"/>
        </w:rPr>
        <w:t xml:space="preserve">[%] </w:t>
      </w:r>
      <w:r w:rsidR="0097568A">
        <w:rPr>
          <w:i/>
          <w:color w:val="548DD4" w:themeColor="text2" w:themeTint="99"/>
          <w:sz w:val="20"/>
          <w:shd w:val="clear" w:color="auto" w:fill="D9D9D9" w:themeFill="background1" w:themeFillShade="D9"/>
        </w:rPr>
        <w:t xml:space="preserve">Line </w:t>
      </w:r>
      <w:proofErr w:type="spellStart"/>
      <w:r w:rsidR="0097568A">
        <w:rPr>
          <w:i/>
          <w:color w:val="548DD4" w:themeColor="text2" w:themeTint="99"/>
          <w:sz w:val="20"/>
          <w:shd w:val="clear" w:color="auto" w:fill="D9D9D9" w:themeFill="background1" w:themeFillShade="D9"/>
        </w:rPr>
        <w:t>C</w:t>
      </w:r>
      <w:r w:rsidR="0097568A" w:rsidRPr="00310996">
        <w:rPr>
          <w:i/>
          <w:color w:val="548DD4" w:themeColor="text2" w:themeTint="99"/>
          <w:sz w:val="20"/>
          <w:shd w:val="clear" w:color="auto" w:fill="D9D9D9" w:themeFill="background1" w:themeFillShade="D9"/>
        </w:rPr>
        <w:t>7</w:t>
      </w:r>
      <w:proofErr w:type="spellEnd"/>
      <w:r w:rsidR="0097568A" w:rsidRPr="00310996">
        <w:rPr>
          <w:i/>
          <w:color w:val="548DD4" w:themeColor="text2" w:themeTint="99"/>
          <w:sz w:val="20"/>
          <w:shd w:val="clear" w:color="auto" w:fill="D9D9D9" w:themeFill="background1" w:themeFillShade="D9"/>
        </w:rPr>
        <w:t xml:space="preserve">, Column I, Part V of LIHEAP </w:t>
      </w:r>
      <w:r w:rsidR="0097568A">
        <w:rPr>
          <w:i/>
          <w:color w:val="548DD4" w:themeColor="text2" w:themeTint="99"/>
          <w:sz w:val="20"/>
          <w:shd w:val="clear" w:color="auto" w:fill="D9D9D9" w:themeFill="background1" w:themeFillShade="D9"/>
        </w:rPr>
        <w:t>PDF</w:t>
      </w:r>
      <w:r w:rsidR="00C40024">
        <w:rPr>
          <w:color w:val="000000" w:themeColor="text1"/>
        </w:rPr>
        <w:t xml:space="preserve"> of their </w:t>
      </w:r>
      <w:r w:rsidR="0097568A">
        <w:rPr>
          <w:color w:val="000000" w:themeColor="text1"/>
        </w:rPr>
        <w:t xml:space="preserve">annual </w:t>
      </w:r>
      <w:r w:rsidR="00C40024">
        <w:rPr>
          <w:color w:val="000000" w:themeColor="text1"/>
        </w:rPr>
        <w:t xml:space="preserve">income toward energy costs (versus </w:t>
      </w:r>
      <w:r w:rsidR="0097568A">
        <w:rPr>
          <w:b/>
          <w:color w:val="C00000"/>
          <w:shd w:val="clear" w:color="auto" w:fill="D9D9D9" w:themeFill="background1" w:themeFillShade="D9"/>
        </w:rPr>
        <w:t xml:space="preserve">[%] </w:t>
      </w:r>
      <w:r w:rsidR="0097568A" w:rsidRPr="00310996">
        <w:rPr>
          <w:i/>
          <w:color w:val="548DD4" w:themeColor="text2" w:themeTint="99"/>
          <w:sz w:val="20"/>
          <w:shd w:val="clear" w:color="auto" w:fill="D9D9D9" w:themeFill="background1" w:themeFillShade="D9"/>
        </w:rPr>
        <w:t xml:space="preserve">Line </w:t>
      </w:r>
      <w:proofErr w:type="spellStart"/>
      <w:r w:rsidR="0097568A" w:rsidRPr="00310996">
        <w:rPr>
          <w:i/>
          <w:color w:val="548DD4" w:themeColor="text2" w:themeTint="99"/>
          <w:sz w:val="20"/>
          <w:shd w:val="clear" w:color="auto" w:fill="D9D9D9" w:themeFill="background1" w:themeFillShade="D9"/>
        </w:rPr>
        <w:t>B7</w:t>
      </w:r>
      <w:proofErr w:type="spellEnd"/>
      <w:r w:rsidR="0097568A" w:rsidRPr="00310996">
        <w:rPr>
          <w:i/>
          <w:color w:val="548DD4" w:themeColor="text2" w:themeTint="99"/>
          <w:sz w:val="20"/>
          <w:shd w:val="clear" w:color="auto" w:fill="D9D9D9" w:themeFill="background1" w:themeFillShade="D9"/>
        </w:rPr>
        <w:t xml:space="preserve">, Column I, Part V of LIHEAP </w:t>
      </w:r>
      <w:r w:rsidR="0097568A">
        <w:rPr>
          <w:i/>
          <w:color w:val="548DD4" w:themeColor="text2" w:themeTint="99"/>
          <w:sz w:val="20"/>
          <w:shd w:val="clear" w:color="auto" w:fill="D9D9D9" w:themeFill="background1" w:themeFillShade="D9"/>
        </w:rPr>
        <w:t>PDF</w:t>
      </w:r>
      <w:r w:rsidR="00C40024">
        <w:rPr>
          <w:color w:val="000000" w:themeColor="text1"/>
        </w:rPr>
        <w:t xml:space="preserve"> for all households).</w:t>
      </w:r>
    </w:p>
    <w:p w:rsidR="00A3765D" w:rsidRPr="00101CB2" w:rsidRDefault="00A3765D" w:rsidP="00101CB2">
      <w:pPr>
        <w:pStyle w:val="ListParagraph"/>
        <w:jc w:val="both"/>
        <w:rPr>
          <w:color w:val="000000" w:themeColor="text1"/>
        </w:rPr>
      </w:pPr>
    </w:p>
    <w:p w:rsidR="005F316B" w:rsidRPr="00101CB2" w:rsidRDefault="00B43B14">
      <w:pPr>
        <w:pStyle w:val="ListParagraph"/>
        <w:numPr>
          <w:ilvl w:val="0"/>
          <w:numId w:val="2"/>
        </w:numPr>
        <w:shd w:val="clear" w:color="auto" w:fill="FFFFFF" w:themeFill="background1"/>
        <w:jc w:val="both"/>
      </w:pPr>
      <w:r>
        <w:t xml:space="preserve">In </w:t>
      </w:r>
      <w:r w:rsidRPr="005F316B">
        <w:rPr>
          <w:b/>
          <w:color w:val="C00000"/>
          <w:shd w:val="clear" w:color="auto" w:fill="D9D9D9" w:themeFill="background1" w:themeFillShade="D9"/>
        </w:rPr>
        <w:t>[REPORTING PERIOD]</w:t>
      </w:r>
      <w:r>
        <w:t xml:space="preserve">, the average annual total LIHEAP bill payment assistance benefit per high burden household was </w:t>
      </w:r>
      <w:r w:rsidRPr="005F316B">
        <w:rPr>
          <w:b/>
          <w:color w:val="C00000"/>
          <w:shd w:val="clear" w:color="auto" w:fill="D9D9D9" w:themeFill="background1" w:themeFillShade="D9"/>
        </w:rPr>
        <w:t xml:space="preserve">[$$] </w:t>
      </w:r>
      <w:r w:rsidRPr="005F316B">
        <w:rPr>
          <w:i/>
          <w:color w:val="548DD4" w:themeColor="text2" w:themeTint="99"/>
          <w:sz w:val="20"/>
          <w:shd w:val="clear" w:color="auto" w:fill="D9D9D9" w:themeFill="background1" w:themeFillShade="D9"/>
        </w:rPr>
        <w:t xml:space="preserve">Line </w:t>
      </w:r>
      <w:proofErr w:type="spellStart"/>
      <w:r w:rsidRPr="005F316B">
        <w:rPr>
          <w:i/>
          <w:color w:val="548DD4" w:themeColor="text2" w:themeTint="99"/>
          <w:sz w:val="20"/>
          <w:shd w:val="clear" w:color="auto" w:fill="D9D9D9" w:themeFill="background1" w:themeFillShade="D9"/>
        </w:rPr>
        <w:t>C3</w:t>
      </w:r>
      <w:proofErr w:type="spellEnd"/>
      <w:r w:rsidRPr="005F316B">
        <w:rPr>
          <w:i/>
          <w:color w:val="548DD4" w:themeColor="text2" w:themeTint="99"/>
          <w:sz w:val="20"/>
          <w:shd w:val="clear" w:color="auto" w:fill="D9D9D9" w:themeFill="background1" w:themeFillShade="D9"/>
        </w:rPr>
        <w:t>, Column I, Part V of LIHEAP PDF</w:t>
      </w:r>
      <w:r w:rsidR="005F316B">
        <w:rPr>
          <w:i/>
          <w:color w:val="000000" w:themeColor="text1"/>
          <w:shd w:val="clear" w:color="auto" w:fill="FFFFFF" w:themeFill="background1"/>
        </w:rPr>
        <w:t xml:space="preserve">, </w:t>
      </w:r>
      <w:r w:rsidR="005F316B" w:rsidRPr="00101CB2">
        <w:rPr>
          <w:color w:val="000000" w:themeColor="text1"/>
          <w:shd w:val="clear" w:color="auto" w:fill="FFFFFF" w:themeFill="background1"/>
        </w:rPr>
        <w:t>compared to</w:t>
      </w:r>
      <w:r w:rsidR="005F316B">
        <w:rPr>
          <w:i/>
          <w:color w:val="000000" w:themeColor="text1"/>
          <w:shd w:val="clear" w:color="auto" w:fill="FFFFFF" w:themeFill="background1"/>
        </w:rPr>
        <w:t xml:space="preserve"> </w:t>
      </w:r>
      <w:r w:rsidR="005F316B" w:rsidRPr="00310996">
        <w:rPr>
          <w:b/>
          <w:color w:val="C00000"/>
          <w:shd w:val="clear" w:color="auto" w:fill="D9D9D9" w:themeFill="background1" w:themeFillShade="D9"/>
        </w:rPr>
        <w:t xml:space="preserve">[$$] </w:t>
      </w:r>
      <w:r w:rsidR="009531A5">
        <w:rPr>
          <w:i/>
          <w:color w:val="548DD4" w:themeColor="text2" w:themeTint="99"/>
          <w:sz w:val="20"/>
          <w:shd w:val="clear" w:color="auto" w:fill="D9D9D9" w:themeFill="background1" w:themeFillShade="D9"/>
        </w:rPr>
        <w:t xml:space="preserve">Line </w:t>
      </w:r>
      <w:proofErr w:type="spellStart"/>
      <w:r w:rsidR="009531A5">
        <w:rPr>
          <w:i/>
          <w:color w:val="548DD4" w:themeColor="text2" w:themeTint="99"/>
          <w:sz w:val="20"/>
          <w:shd w:val="clear" w:color="auto" w:fill="D9D9D9" w:themeFill="background1" w:themeFillShade="D9"/>
        </w:rPr>
        <w:t>B</w:t>
      </w:r>
      <w:r w:rsidR="005F316B" w:rsidRPr="00310996">
        <w:rPr>
          <w:i/>
          <w:color w:val="548DD4" w:themeColor="text2" w:themeTint="99"/>
          <w:sz w:val="20"/>
          <w:shd w:val="clear" w:color="auto" w:fill="D9D9D9" w:themeFill="background1" w:themeFillShade="D9"/>
        </w:rPr>
        <w:t>3</w:t>
      </w:r>
      <w:proofErr w:type="spellEnd"/>
      <w:r w:rsidR="005F316B" w:rsidRPr="00310996">
        <w:rPr>
          <w:i/>
          <w:color w:val="548DD4" w:themeColor="text2" w:themeTint="99"/>
          <w:sz w:val="20"/>
          <w:shd w:val="clear" w:color="auto" w:fill="D9D9D9" w:themeFill="background1" w:themeFillShade="D9"/>
        </w:rPr>
        <w:t>, Column I, Part V of LIHEAP PDF</w:t>
      </w:r>
      <w:r w:rsidR="005F316B" w:rsidRPr="00101CB2">
        <w:rPr>
          <w:color w:val="000000" w:themeColor="text1"/>
          <w:shd w:val="clear" w:color="auto" w:fill="FFFFFF" w:themeFill="background1"/>
        </w:rPr>
        <w:t xml:space="preserve"> for all households.</w:t>
      </w:r>
      <w:r w:rsidR="005F316B">
        <w:rPr>
          <w:color w:val="000000" w:themeColor="text1"/>
          <w:shd w:val="clear" w:color="auto" w:fill="FFFFFF" w:themeFill="background1"/>
        </w:rPr>
        <w:t xml:space="preserve">  </w:t>
      </w:r>
    </w:p>
    <w:p w:rsidR="005F316B" w:rsidRDefault="005F316B" w:rsidP="00101CB2">
      <w:pPr>
        <w:pStyle w:val="ListParagraph"/>
        <w:shd w:val="clear" w:color="auto" w:fill="FFFFFF" w:themeFill="background1"/>
        <w:jc w:val="both"/>
      </w:pPr>
    </w:p>
    <w:p w:rsidR="000F2F43" w:rsidRDefault="000F2F43" w:rsidP="000F2F43">
      <w:pPr>
        <w:pStyle w:val="ListParagraph"/>
        <w:numPr>
          <w:ilvl w:val="0"/>
          <w:numId w:val="2"/>
        </w:numPr>
        <w:shd w:val="clear" w:color="auto" w:fill="FFFFFF" w:themeFill="background1"/>
        <w:jc w:val="both"/>
        <w:rPr>
          <w:color w:val="000000" w:themeColor="text1"/>
        </w:rPr>
      </w:pPr>
      <w:r w:rsidRPr="005F316B">
        <w:rPr>
          <w:color w:val="000000" w:themeColor="text1"/>
        </w:rPr>
        <w:t xml:space="preserve">During </w:t>
      </w:r>
      <w:r w:rsidRPr="005F316B">
        <w:rPr>
          <w:b/>
          <w:color w:val="C00000"/>
          <w:shd w:val="clear" w:color="auto" w:fill="D9D9D9" w:themeFill="background1" w:themeFillShade="D9"/>
        </w:rPr>
        <w:t>[REPORTING PERIOD]</w:t>
      </w:r>
      <w:r w:rsidRPr="00F60490">
        <w:rPr>
          <w:color w:val="000000" w:themeColor="text1"/>
          <w:shd w:val="clear" w:color="auto" w:fill="FFFFFF" w:themeFill="background1"/>
        </w:rPr>
        <w:t xml:space="preserve">, </w:t>
      </w:r>
      <w:r w:rsidRPr="005F316B">
        <w:rPr>
          <w:color w:val="000000" w:themeColor="text1"/>
        </w:rPr>
        <w:t xml:space="preserve">LIHEAP bill payment assistance benefits </w:t>
      </w:r>
      <w:r>
        <w:rPr>
          <w:color w:val="000000" w:themeColor="text1"/>
        </w:rPr>
        <w:t xml:space="preserve">paid </w:t>
      </w:r>
      <w:r w:rsidRPr="005F316B">
        <w:rPr>
          <w:b/>
          <w:color w:val="C00000"/>
          <w:shd w:val="clear" w:color="auto" w:fill="D9D9D9" w:themeFill="background1" w:themeFillShade="D9"/>
        </w:rPr>
        <w:t xml:space="preserve">[%] </w:t>
      </w:r>
      <w:r>
        <w:rPr>
          <w:i/>
          <w:color w:val="548DD4" w:themeColor="text2" w:themeTint="99"/>
          <w:sz w:val="20"/>
          <w:shd w:val="clear" w:color="auto" w:fill="D9D9D9" w:themeFill="background1" w:themeFillShade="D9"/>
        </w:rPr>
        <w:t xml:space="preserve">Line </w:t>
      </w:r>
      <w:proofErr w:type="spellStart"/>
      <w:r>
        <w:rPr>
          <w:i/>
          <w:color w:val="548DD4" w:themeColor="text2" w:themeTint="99"/>
          <w:sz w:val="20"/>
          <w:shd w:val="clear" w:color="auto" w:fill="D9D9D9" w:themeFill="background1" w:themeFillShade="D9"/>
        </w:rPr>
        <w:t>C</w:t>
      </w:r>
      <w:r w:rsidRPr="005F316B">
        <w:rPr>
          <w:i/>
          <w:color w:val="548DD4" w:themeColor="text2" w:themeTint="99"/>
          <w:sz w:val="20"/>
          <w:shd w:val="clear" w:color="auto" w:fill="D9D9D9" w:themeFill="background1" w:themeFillShade="D9"/>
        </w:rPr>
        <w:t>10</w:t>
      </w:r>
      <w:proofErr w:type="spellEnd"/>
      <w:r w:rsidRPr="005F316B">
        <w:rPr>
          <w:i/>
          <w:color w:val="548DD4" w:themeColor="text2" w:themeTint="99"/>
          <w:sz w:val="20"/>
          <w:shd w:val="clear" w:color="auto" w:fill="D9D9D9" w:themeFill="background1" w:themeFillShade="D9"/>
        </w:rPr>
        <w:t>, Column I, Part V of LIHEAP PDF</w:t>
      </w:r>
      <w:r>
        <w:rPr>
          <w:color w:val="000000" w:themeColor="text1"/>
          <w:shd w:val="clear" w:color="auto" w:fill="FFFFFF" w:themeFill="background1"/>
        </w:rPr>
        <w:t xml:space="preserve"> of high burden household annual home energy costs, </w:t>
      </w:r>
      <w:r>
        <w:rPr>
          <w:color w:val="000000" w:themeColor="text1"/>
        </w:rPr>
        <w:t xml:space="preserve">compared to </w:t>
      </w:r>
      <w:r>
        <w:rPr>
          <w:b/>
          <w:color w:val="C00000"/>
          <w:shd w:val="clear" w:color="auto" w:fill="D9D9D9" w:themeFill="background1" w:themeFillShade="D9"/>
        </w:rPr>
        <w:t xml:space="preserve">[%] </w:t>
      </w:r>
      <w:r>
        <w:rPr>
          <w:i/>
          <w:color w:val="548DD4" w:themeColor="text2" w:themeTint="99"/>
          <w:sz w:val="20"/>
          <w:shd w:val="clear" w:color="auto" w:fill="D9D9D9" w:themeFill="background1" w:themeFillShade="D9"/>
        </w:rPr>
        <w:t xml:space="preserve">Line </w:t>
      </w:r>
      <w:proofErr w:type="spellStart"/>
      <w:r>
        <w:rPr>
          <w:i/>
          <w:color w:val="548DD4" w:themeColor="text2" w:themeTint="99"/>
          <w:sz w:val="20"/>
          <w:shd w:val="clear" w:color="auto" w:fill="D9D9D9" w:themeFill="background1" w:themeFillShade="D9"/>
        </w:rPr>
        <w:t>B10</w:t>
      </w:r>
      <w:proofErr w:type="spellEnd"/>
      <w:r w:rsidRPr="00310996">
        <w:rPr>
          <w:i/>
          <w:color w:val="548DD4" w:themeColor="text2" w:themeTint="99"/>
          <w:sz w:val="20"/>
          <w:shd w:val="clear" w:color="auto" w:fill="D9D9D9" w:themeFill="background1" w:themeFillShade="D9"/>
        </w:rPr>
        <w:t xml:space="preserve">, Column I, Part V of LIHEAP </w:t>
      </w:r>
      <w:r>
        <w:rPr>
          <w:i/>
          <w:color w:val="548DD4" w:themeColor="text2" w:themeTint="99"/>
          <w:sz w:val="20"/>
          <w:shd w:val="clear" w:color="auto" w:fill="D9D9D9" w:themeFill="background1" w:themeFillShade="D9"/>
        </w:rPr>
        <w:t>PDF</w:t>
      </w:r>
      <w:r w:rsidRPr="00AC56FF">
        <w:rPr>
          <w:shd w:val="clear" w:color="auto" w:fill="FFFFFF" w:themeFill="background1"/>
        </w:rPr>
        <w:t xml:space="preserve"> </w:t>
      </w:r>
      <w:r>
        <w:rPr>
          <w:shd w:val="clear" w:color="auto" w:fill="FFFFFF" w:themeFill="background1"/>
        </w:rPr>
        <w:t>for</w:t>
      </w:r>
      <w:r w:rsidRPr="00AC56FF">
        <w:rPr>
          <w:shd w:val="clear" w:color="auto" w:fill="FFFFFF" w:themeFill="background1"/>
        </w:rPr>
        <w:t xml:space="preserve"> all households.</w:t>
      </w:r>
    </w:p>
    <w:p w:rsidR="00440832" w:rsidRPr="00101CB2" w:rsidRDefault="00440832" w:rsidP="00101CB2">
      <w:pPr>
        <w:pStyle w:val="ListParagraph"/>
        <w:rPr>
          <w:color w:val="000000" w:themeColor="text1"/>
        </w:rPr>
      </w:pPr>
    </w:p>
    <w:p w:rsidR="00440832" w:rsidRDefault="005F316B" w:rsidP="00101CB2">
      <w:pPr>
        <w:pStyle w:val="ListParagraph"/>
        <w:shd w:val="clear" w:color="auto" w:fill="FFFFFF" w:themeFill="background1"/>
        <w:ind w:left="0"/>
        <w:jc w:val="both"/>
        <w:rPr>
          <w:color w:val="000000" w:themeColor="text1"/>
        </w:rPr>
      </w:pPr>
      <w:r w:rsidRPr="00440832">
        <w:rPr>
          <w:color w:val="000000" w:themeColor="text1"/>
        </w:rPr>
        <w:t xml:space="preserve">One of the goals of </w:t>
      </w:r>
      <w:r w:rsidR="00406C49" w:rsidRPr="00440832">
        <w:rPr>
          <w:color w:val="000000" w:themeColor="text1"/>
        </w:rPr>
        <w:t>LIHEAP</w:t>
      </w:r>
      <w:r w:rsidRPr="00440832">
        <w:rPr>
          <w:color w:val="000000" w:themeColor="text1"/>
        </w:rPr>
        <w:t xml:space="preserve"> is to </w:t>
      </w:r>
      <w:r w:rsidR="00406C49" w:rsidRPr="00440832">
        <w:rPr>
          <w:color w:val="000000" w:themeColor="text1"/>
        </w:rPr>
        <w:t xml:space="preserve">address home energy crises (including home energy loss).  Households who become disconnected or run out of fuel face increased health and safety risks, as well as costly reconnection fees and deposits.  During </w:t>
      </w:r>
      <w:r w:rsidR="00406C49" w:rsidRPr="00440832">
        <w:rPr>
          <w:b/>
          <w:color w:val="C00000"/>
          <w:shd w:val="clear" w:color="auto" w:fill="D9D9D9" w:themeFill="background1" w:themeFillShade="D9"/>
        </w:rPr>
        <w:t>[REPORTING PERIOD]</w:t>
      </w:r>
      <w:r w:rsidR="00406C49" w:rsidRPr="00440832">
        <w:rPr>
          <w:b/>
          <w:color w:val="000000" w:themeColor="text1"/>
          <w:shd w:val="clear" w:color="auto" w:fill="FFFFFF" w:themeFill="background1"/>
        </w:rPr>
        <w:t>:</w:t>
      </w:r>
    </w:p>
    <w:p w:rsidR="00440832" w:rsidRDefault="00440832" w:rsidP="00440832">
      <w:pPr>
        <w:pStyle w:val="ListParagraph"/>
        <w:shd w:val="clear" w:color="auto" w:fill="FFFFFF" w:themeFill="background1"/>
        <w:ind w:hanging="360"/>
        <w:jc w:val="both"/>
        <w:rPr>
          <w:color w:val="000000" w:themeColor="text1"/>
        </w:rPr>
      </w:pPr>
    </w:p>
    <w:p w:rsidR="00440832" w:rsidRDefault="00DE04A8" w:rsidP="00101CB2">
      <w:pPr>
        <w:pStyle w:val="ListParagraph"/>
        <w:numPr>
          <w:ilvl w:val="0"/>
          <w:numId w:val="8"/>
        </w:numPr>
        <w:shd w:val="clear" w:color="auto" w:fill="FFFFFF" w:themeFill="background1"/>
        <w:ind w:left="720"/>
        <w:jc w:val="both"/>
      </w:pPr>
      <w:r w:rsidRPr="00101CB2">
        <w:rPr>
          <w:color w:val="000000" w:themeColor="text1"/>
        </w:rPr>
        <w:t xml:space="preserve">LIHEAP benefits prevented </w:t>
      </w:r>
      <w:r w:rsidR="00406C49" w:rsidRPr="00310996">
        <w:rPr>
          <w:b/>
          <w:color w:val="C00000"/>
          <w:shd w:val="clear" w:color="auto" w:fill="D9D9D9" w:themeFill="background1" w:themeFillShade="D9"/>
        </w:rPr>
        <w:t>[#</w:t>
      </w:r>
      <w:r w:rsidR="00406C49">
        <w:rPr>
          <w:b/>
          <w:color w:val="C00000"/>
          <w:shd w:val="clear" w:color="auto" w:fill="D9D9D9" w:themeFill="background1" w:themeFillShade="D9"/>
        </w:rPr>
        <w:t xml:space="preserve">] </w:t>
      </w:r>
      <w:r w:rsidR="00406C49" w:rsidRPr="00310996">
        <w:rPr>
          <w:i/>
          <w:color w:val="548DD4" w:themeColor="text2" w:themeTint="99"/>
          <w:sz w:val="20"/>
          <w:shd w:val="clear" w:color="auto" w:fill="D9D9D9" w:themeFill="background1" w:themeFillShade="D9"/>
        </w:rPr>
        <w:t>Line A</w:t>
      </w:r>
      <w:r w:rsidR="00406C49">
        <w:rPr>
          <w:i/>
          <w:color w:val="548DD4" w:themeColor="text2" w:themeTint="99"/>
          <w:sz w:val="20"/>
          <w:shd w:val="clear" w:color="auto" w:fill="D9D9D9" w:themeFill="background1" w:themeFillShade="D9"/>
        </w:rPr>
        <w:t>1</w:t>
      </w:r>
      <w:r w:rsidR="00406C49" w:rsidRPr="00310996">
        <w:rPr>
          <w:i/>
          <w:color w:val="548DD4" w:themeColor="text2" w:themeTint="99"/>
          <w:sz w:val="20"/>
          <w:shd w:val="clear" w:color="auto" w:fill="D9D9D9" w:themeFill="background1" w:themeFillShade="D9"/>
        </w:rPr>
        <w:t>, Column I, Part V</w:t>
      </w:r>
      <w:r w:rsidR="00406C49">
        <w:rPr>
          <w:i/>
          <w:color w:val="548DD4" w:themeColor="text2" w:themeTint="99"/>
          <w:sz w:val="20"/>
          <w:shd w:val="clear" w:color="auto" w:fill="D9D9D9" w:themeFill="background1" w:themeFillShade="D9"/>
        </w:rPr>
        <w:t>II</w:t>
      </w:r>
      <w:r w:rsidR="00406C49" w:rsidRPr="00310996">
        <w:rPr>
          <w:i/>
          <w:color w:val="548DD4" w:themeColor="text2" w:themeTint="99"/>
          <w:sz w:val="20"/>
          <w:shd w:val="clear" w:color="auto" w:fill="D9D9D9" w:themeFill="background1" w:themeFillShade="D9"/>
        </w:rPr>
        <w:t xml:space="preserve"> of LIHEAP </w:t>
      </w:r>
      <w:r w:rsidR="00406C49">
        <w:rPr>
          <w:i/>
          <w:color w:val="548DD4" w:themeColor="text2" w:themeTint="99"/>
          <w:sz w:val="20"/>
          <w:shd w:val="clear" w:color="auto" w:fill="D9D9D9" w:themeFill="background1" w:themeFillShade="D9"/>
        </w:rPr>
        <w:t>PDF</w:t>
      </w:r>
      <w:r w:rsidR="00064C66" w:rsidRPr="00101CB2">
        <w:rPr>
          <w:i/>
          <w:color w:val="548DD4" w:themeColor="text2" w:themeTint="99"/>
          <w:sz w:val="20"/>
          <w:shd w:val="clear" w:color="auto" w:fill="FFFFFF" w:themeFill="background1"/>
        </w:rPr>
        <w:t xml:space="preserve"> </w:t>
      </w:r>
      <w:r w:rsidR="00064C66">
        <w:rPr>
          <w:color w:val="000000" w:themeColor="text1"/>
        </w:rPr>
        <w:t>occurrences</w:t>
      </w:r>
      <w:r w:rsidR="00406C49">
        <w:rPr>
          <w:color w:val="000000" w:themeColor="text1"/>
        </w:rPr>
        <w:t xml:space="preserve"> of </w:t>
      </w:r>
      <w:r w:rsidRPr="00101CB2">
        <w:rPr>
          <w:color w:val="000000" w:themeColor="text1"/>
        </w:rPr>
        <w:t xml:space="preserve">households having their </w:t>
      </w:r>
      <w:r w:rsidR="00406C49">
        <w:rPr>
          <w:color w:val="000000" w:themeColor="text1"/>
        </w:rPr>
        <w:t xml:space="preserve">main </w:t>
      </w:r>
      <w:r w:rsidRPr="00101CB2">
        <w:rPr>
          <w:color w:val="000000" w:themeColor="text1"/>
        </w:rPr>
        <w:t xml:space="preserve">heat and/or electric </w:t>
      </w:r>
      <w:r w:rsidR="00406C49">
        <w:rPr>
          <w:color w:val="000000" w:themeColor="text1"/>
        </w:rPr>
        <w:t xml:space="preserve">service </w:t>
      </w:r>
      <w:r w:rsidRPr="00101CB2">
        <w:rPr>
          <w:color w:val="000000" w:themeColor="text1"/>
        </w:rPr>
        <w:t>disconnected</w:t>
      </w:r>
      <w:r w:rsidR="00064C66">
        <w:rPr>
          <w:color w:val="000000" w:themeColor="text1"/>
        </w:rPr>
        <w:t>, and</w:t>
      </w:r>
      <w:r w:rsidR="00B03565">
        <w:rPr>
          <w:color w:val="000000" w:themeColor="text1"/>
        </w:rPr>
        <w:t xml:space="preserve"> </w:t>
      </w:r>
      <w:r w:rsidR="00406C49" w:rsidRPr="00310996">
        <w:rPr>
          <w:b/>
          <w:color w:val="C00000"/>
          <w:shd w:val="clear" w:color="auto" w:fill="D9D9D9" w:themeFill="background1" w:themeFillShade="D9"/>
        </w:rPr>
        <w:t>[#</w:t>
      </w:r>
      <w:r w:rsidR="00406C49">
        <w:rPr>
          <w:b/>
          <w:color w:val="C00000"/>
          <w:shd w:val="clear" w:color="auto" w:fill="D9D9D9" w:themeFill="background1" w:themeFillShade="D9"/>
        </w:rPr>
        <w:t xml:space="preserve">] </w:t>
      </w:r>
      <w:r w:rsidR="00406C49" w:rsidRPr="00310996">
        <w:rPr>
          <w:i/>
          <w:color w:val="548DD4" w:themeColor="text2" w:themeTint="99"/>
          <w:sz w:val="20"/>
          <w:shd w:val="clear" w:color="auto" w:fill="D9D9D9" w:themeFill="background1" w:themeFillShade="D9"/>
        </w:rPr>
        <w:t xml:space="preserve">Line </w:t>
      </w:r>
      <w:proofErr w:type="spellStart"/>
      <w:r w:rsidR="00406C49" w:rsidRPr="00310996">
        <w:rPr>
          <w:i/>
          <w:color w:val="548DD4" w:themeColor="text2" w:themeTint="99"/>
          <w:sz w:val="20"/>
          <w:shd w:val="clear" w:color="auto" w:fill="D9D9D9" w:themeFill="background1" w:themeFillShade="D9"/>
        </w:rPr>
        <w:t>A</w:t>
      </w:r>
      <w:r w:rsidR="00440832">
        <w:rPr>
          <w:i/>
          <w:color w:val="548DD4" w:themeColor="text2" w:themeTint="99"/>
          <w:sz w:val="20"/>
          <w:shd w:val="clear" w:color="auto" w:fill="D9D9D9" w:themeFill="background1" w:themeFillShade="D9"/>
        </w:rPr>
        <w:t>2</w:t>
      </w:r>
      <w:proofErr w:type="spellEnd"/>
      <w:r w:rsidR="00406C49" w:rsidRPr="00310996">
        <w:rPr>
          <w:i/>
          <w:color w:val="548DD4" w:themeColor="text2" w:themeTint="99"/>
          <w:sz w:val="20"/>
          <w:shd w:val="clear" w:color="auto" w:fill="D9D9D9" w:themeFill="background1" w:themeFillShade="D9"/>
        </w:rPr>
        <w:t>, Column I, Part V</w:t>
      </w:r>
      <w:r w:rsidR="00406C49">
        <w:rPr>
          <w:i/>
          <w:color w:val="548DD4" w:themeColor="text2" w:themeTint="99"/>
          <w:sz w:val="20"/>
          <w:shd w:val="clear" w:color="auto" w:fill="D9D9D9" w:themeFill="background1" w:themeFillShade="D9"/>
        </w:rPr>
        <w:t>II</w:t>
      </w:r>
      <w:r w:rsidR="00406C49" w:rsidRPr="00310996">
        <w:rPr>
          <w:i/>
          <w:color w:val="548DD4" w:themeColor="text2" w:themeTint="99"/>
          <w:sz w:val="20"/>
          <w:shd w:val="clear" w:color="auto" w:fill="D9D9D9" w:themeFill="background1" w:themeFillShade="D9"/>
        </w:rPr>
        <w:t xml:space="preserve"> of LIHEAP </w:t>
      </w:r>
      <w:r w:rsidR="00406C49">
        <w:rPr>
          <w:i/>
          <w:color w:val="548DD4" w:themeColor="text2" w:themeTint="99"/>
          <w:sz w:val="20"/>
          <w:shd w:val="clear" w:color="auto" w:fill="D9D9D9" w:themeFill="background1" w:themeFillShade="D9"/>
        </w:rPr>
        <w:t>PDF</w:t>
      </w:r>
      <w:r w:rsidR="00064C66" w:rsidRPr="00101CB2">
        <w:rPr>
          <w:i/>
          <w:color w:val="548DD4" w:themeColor="text2" w:themeTint="99"/>
          <w:sz w:val="20"/>
          <w:shd w:val="clear" w:color="auto" w:fill="FFFFFF" w:themeFill="background1"/>
        </w:rPr>
        <w:t xml:space="preserve"> </w:t>
      </w:r>
      <w:r w:rsidR="00064C66">
        <w:rPr>
          <w:color w:val="000000" w:themeColor="text1"/>
        </w:rPr>
        <w:t>occurrences</w:t>
      </w:r>
      <w:r w:rsidR="00406C49">
        <w:rPr>
          <w:color w:val="000000" w:themeColor="text1"/>
        </w:rPr>
        <w:t xml:space="preserve"> of households running out of deliverable fuels (oil, propane, wood).</w:t>
      </w:r>
      <w:r w:rsidR="00064C66">
        <w:rPr>
          <w:color w:val="000000" w:themeColor="text1"/>
        </w:rPr>
        <w:t xml:space="preserve">  Additionally, in </w:t>
      </w:r>
      <w:r w:rsidR="00064C66" w:rsidRPr="00310996">
        <w:rPr>
          <w:b/>
          <w:color w:val="C00000"/>
          <w:shd w:val="clear" w:color="auto" w:fill="D9D9D9" w:themeFill="background1" w:themeFillShade="D9"/>
        </w:rPr>
        <w:t>[#</w:t>
      </w:r>
      <w:r w:rsidR="00064C66">
        <w:rPr>
          <w:b/>
          <w:color w:val="C00000"/>
          <w:shd w:val="clear" w:color="auto" w:fill="D9D9D9" w:themeFill="background1" w:themeFillShade="D9"/>
        </w:rPr>
        <w:t xml:space="preserve">] </w:t>
      </w:r>
      <w:r w:rsidR="00064C66" w:rsidRPr="00310996">
        <w:rPr>
          <w:i/>
          <w:color w:val="548DD4" w:themeColor="text2" w:themeTint="99"/>
          <w:sz w:val="20"/>
          <w:shd w:val="clear" w:color="auto" w:fill="D9D9D9" w:themeFill="background1" w:themeFillShade="D9"/>
        </w:rPr>
        <w:t xml:space="preserve">Line </w:t>
      </w:r>
      <w:proofErr w:type="spellStart"/>
      <w:r w:rsidR="00064C66" w:rsidRPr="00310996">
        <w:rPr>
          <w:i/>
          <w:color w:val="548DD4" w:themeColor="text2" w:themeTint="99"/>
          <w:sz w:val="20"/>
          <w:shd w:val="clear" w:color="auto" w:fill="D9D9D9" w:themeFill="background1" w:themeFillShade="D9"/>
        </w:rPr>
        <w:t>A</w:t>
      </w:r>
      <w:r w:rsidR="00440832">
        <w:rPr>
          <w:i/>
          <w:color w:val="548DD4" w:themeColor="text2" w:themeTint="99"/>
          <w:sz w:val="20"/>
          <w:shd w:val="clear" w:color="auto" w:fill="D9D9D9" w:themeFill="background1" w:themeFillShade="D9"/>
        </w:rPr>
        <w:t>3</w:t>
      </w:r>
      <w:proofErr w:type="spellEnd"/>
      <w:r w:rsidR="00064C66" w:rsidRPr="00310996">
        <w:rPr>
          <w:i/>
          <w:color w:val="548DD4" w:themeColor="text2" w:themeTint="99"/>
          <w:sz w:val="20"/>
          <w:shd w:val="clear" w:color="auto" w:fill="D9D9D9" w:themeFill="background1" w:themeFillShade="D9"/>
        </w:rPr>
        <w:t>, Column I, Part V</w:t>
      </w:r>
      <w:r w:rsidR="00064C66">
        <w:rPr>
          <w:i/>
          <w:color w:val="548DD4" w:themeColor="text2" w:themeTint="99"/>
          <w:sz w:val="20"/>
          <w:shd w:val="clear" w:color="auto" w:fill="D9D9D9" w:themeFill="background1" w:themeFillShade="D9"/>
        </w:rPr>
        <w:t>II</w:t>
      </w:r>
      <w:r w:rsidR="00064C66" w:rsidRPr="00310996">
        <w:rPr>
          <w:i/>
          <w:color w:val="548DD4" w:themeColor="text2" w:themeTint="99"/>
          <w:sz w:val="20"/>
          <w:shd w:val="clear" w:color="auto" w:fill="D9D9D9" w:themeFill="background1" w:themeFillShade="D9"/>
        </w:rPr>
        <w:t xml:space="preserve"> of LIHEAP </w:t>
      </w:r>
      <w:r w:rsidR="00064C66">
        <w:rPr>
          <w:i/>
          <w:color w:val="548DD4" w:themeColor="text2" w:themeTint="99"/>
          <w:sz w:val="20"/>
          <w:shd w:val="clear" w:color="auto" w:fill="D9D9D9" w:themeFill="background1" w:themeFillShade="D9"/>
        </w:rPr>
        <w:t>PDF</w:t>
      </w:r>
      <w:r w:rsidR="00064C66">
        <w:rPr>
          <w:color w:val="000000" w:themeColor="text1"/>
        </w:rPr>
        <w:t xml:space="preserve"> cases, the program repaired or replaced energy equipment at imminent risk of failure—thereby preventing home energy loss.</w:t>
      </w:r>
      <w:r w:rsidR="00440832">
        <w:t xml:space="preserve">  </w:t>
      </w:r>
    </w:p>
    <w:p w:rsidR="00440832" w:rsidRDefault="00440832" w:rsidP="00440832">
      <w:pPr>
        <w:pStyle w:val="ListParagraph"/>
        <w:shd w:val="clear" w:color="auto" w:fill="FFFFFF" w:themeFill="background1"/>
        <w:ind w:hanging="360"/>
        <w:jc w:val="both"/>
      </w:pPr>
    </w:p>
    <w:p w:rsidR="00440832" w:rsidRDefault="00440832" w:rsidP="00440832">
      <w:pPr>
        <w:pStyle w:val="ListParagraph"/>
        <w:numPr>
          <w:ilvl w:val="0"/>
          <w:numId w:val="8"/>
        </w:numPr>
        <w:shd w:val="clear" w:color="auto" w:fill="FFFFFF" w:themeFill="background1"/>
        <w:ind w:left="720"/>
        <w:jc w:val="both"/>
      </w:pPr>
      <w:r>
        <w:t xml:space="preserve">LIHEAP benefits restored home energy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Line A1, Column I, Part VI of LIHEAP PDF</w:t>
      </w:r>
      <w:r w:rsidRPr="00440832">
        <w:rPr>
          <w:i/>
          <w:color w:val="548DD4" w:themeColor="text2" w:themeTint="99"/>
          <w:sz w:val="20"/>
          <w:shd w:val="clear" w:color="auto" w:fill="FFFFFF" w:themeFill="background1"/>
        </w:rPr>
        <w:t xml:space="preserve"> </w:t>
      </w:r>
      <w:r w:rsidRPr="00440832">
        <w:rPr>
          <w:color w:val="000000" w:themeColor="text1"/>
          <w:shd w:val="clear" w:color="auto" w:fill="FFFFFF" w:themeFill="background1"/>
        </w:rPr>
        <w:t>times</w:t>
      </w:r>
      <w:r>
        <w:rPr>
          <w:color w:val="000000" w:themeColor="text1"/>
          <w:shd w:val="clear" w:color="auto" w:fill="FFFFFF" w:themeFill="background1"/>
        </w:rPr>
        <w:t xml:space="preserve"> for households who were already disconnected by their utility provider and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 xml:space="preserve">Line </w:t>
      </w:r>
      <w:proofErr w:type="spellStart"/>
      <w:r w:rsidRPr="00440832">
        <w:rPr>
          <w:i/>
          <w:color w:val="548DD4" w:themeColor="text2" w:themeTint="99"/>
          <w:sz w:val="20"/>
          <w:shd w:val="clear" w:color="auto" w:fill="D9D9D9" w:themeFill="background1" w:themeFillShade="D9"/>
        </w:rPr>
        <w:t>A</w:t>
      </w:r>
      <w:r>
        <w:rPr>
          <w:i/>
          <w:color w:val="548DD4" w:themeColor="text2" w:themeTint="99"/>
          <w:sz w:val="20"/>
          <w:shd w:val="clear" w:color="auto" w:fill="D9D9D9" w:themeFill="background1" w:themeFillShade="D9"/>
        </w:rPr>
        <w:t>2</w:t>
      </w:r>
      <w:proofErr w:type="spellEnd"/>
      <w:r w:rsidRPr="00440832">
        <w:rPr>
          <w:i/>
          <w:color w:val="548DD4" w:themeColor="text2" w:themeTint="99"/>
          <w:sz w:val="20"/>
          <w:shd w:val="clear" w:color="auto" w:fill="D9D9D9" w:themeFill="background1" w:themeFillShade="D9"/>
        </w:rPr>
        <w:t>, Column I, Part VI of LIHEAP PDF</w:t>
      </w:r>
      <w:r w:rsidRPr="00440832">
        <w:rPr>
          <w:i/>
          <w:color w:val="548DD4" w:themeColor="text2" w:themeTint="99"/>
          <w:sz w:val="20"/>
          <w:shd w:val="clear" w:color="auto" w:fill="FFFFFF" w:themeFill="background1"/>
        </w:rPr>
        <w:t xml:space="preserve"> </w:t>
      </w:r>
      <w:r w:rsidRPr="00440832">
        <w:rPr>
          <w:color w:val="000000" w:themeColor="text1"/>
          <w:shd w:val="clear" w:color="auto" w:fill="FFFFFF" w:themeFill="background1"/>
        </w:rPr>
        <w:t>ti</w:t>
      </w:r>
      <w:r>
        <w:rPr>
          <w:color w:val="000000" w:themeColor="text1"/>
          <w:shd w:val="clear" w:color="auto" w:fill="FFFFFF" w:themeFill="background1"/>
        </w:rPr>
        <w:t xml:space="preserve">mes for households who were already out of deliverable fuel (oil, propane, wood, etc).  Additionally, in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 xml:space="preserve">Line </w:t>
      </w:r>
      <w:proofErr w:type="spellStart"/>
      <w:r w:rsidRPr="00440832">
        <w:rPr>
          <w:i/>
          <w:color w:val="548DD4" w:themeColor="text2" w:themeTint="99"/>
          <w:sz w:val="20"/>
          <w:shd w:val="clear" w:color="auto" w:fill="D9D9D9" w:themeFill="background1" w:themeFillShade="D9"/>
        </w:rPr>
        <w:t>A</w:t>
      </w:r>
      <w:r>
        <w:rPr>
          <w:i/>
          <w:color w:val="548DD4" w:themeColor="text2" w:themeTint="99"/>
          <w:sz w:val="20"/>
          <w:shd w:val="clear" w:color="auto" w:fill="D9D9D9" w:themeFill="background1" w:themeFillShade="D9"/>
        </w:rPr>
        <w:t>3</w:t>
      </w:r>
      <w:proofErr w:type="spellEnd"/>
      <w:r w:rsidRPr="00440832">
        <w:rPr>
          <w:i/>
          <w:color w:val="548DD4" w:themeColor="text2" w:themeTint="99"/>
          <w:sz w:val="20"/>
          <w:shd w:val="clear" w:color="auto" w:fill="D9D9D9" w:themeFill="background1" w:themeFillShade="D9"/>
        </w:rPr>
        <w:t>, Column I, Part VI of LIHEAP PDF</w:t>
      </w:r>
      <w:r w:rsidRPr="00440832">
        <w:rPr>
          <w:i/>
          <w:color w:val="548DD4" w:themeColor="text2" w:themeTint="99"/>
          <w:sz w:val="20"/>
          <w:shd w:val="clear" w:color="auto" w:fill="FFFFFF" w:themeFill="background1"/>
        </w:rPr>
        <w:t xml:space="preserve"> </w:t>
      </w:r>
      <w:r>
        <w:rPr>
          <w:color w:val="000000" w:themeColor="text1"/>
          <w:shd w:val="clear" w:color="auto" w:fill="FFFFFF" w:themeFill="background1"/>
        </w:rPr>
        <w:t>cases, the program restored home energy through repair or replacement of inoperable energy equipment.</w:t>
      </w:r>
    </w:p>
    <w:p w:rsidR="00406C49" w:rsidRDefault="00406C49" w:rsidP="00440832">
      <w:pPr>
        <w:pStyle w:val="ListParagraph"/>
        <w:rPr>
          <w:b/>
          <w:u w:val="single"/>
        </w:rPr>
      </w:pPr>
    </w:p>
    <w:p w:rsidR="00440832" w:rsidRPr="008C3498" w:rsidRDefault="00440832" w:rsidP="00101CB2">
      <w:pPr>
        <w:pStyle w:val="ListParagraph"/>
        <w:ind w:left="0"/>
        <w:jc w:val="both"/>
      </w:pPr>
      <w:r w:rsidRPr="008C3498">
        <w:t xml:space="preserve">Many of the statistics noted above are available by specific fuel type in the attached </w:t>
      </w:r>
      <w:r w:rsidR="008C3498">
        <w:t>“</w:t>
      </w:r>
      <w:r w:rsidRPr="008C3498">
        <w:t xml:space="preserve">LIHEAP Performance </w:t>
      </w:r>
      <w:r w:rsidR="007C63C6">
        <w:t>Management</w:t>
      </w:r>
      <w:r w:rsidRPr="008C3498">
        <w:t xml:space="preserve"> Snapshot.</w:t>
      </w:r>
      <w:r w:rsidR="008C3498">
        <w:t>”</w:t>
      </w:r>
      <w:r w:rsidRPr="008C3498">
        <w:t xml:space="preserve">  Additionally, the LIHEAP Performance </w:t>
      </w:r>
      <w:r w:rsidR="007C63C6">
        <w:t>Management</w:t>
      </w:r>
      <w:r w:rsidRPr="008C3498">
        <w:t xml:space="preserve"> Website </w:t>
      </w:r>
      <w:r w:rsidR="005E20EF">
        <w:t xml:space="preserve">and Data </w:t>
      </w:r>
      <w:r w:rsidR="005E20EF">
        <w:lastRenderedPageBreak/>
        <w:t xml:space="preserve">Warehouse </w:t>
      </w:r>
      <w:r w:rsidRPr="008C3498">
        <w:t>(</w:t>
      </w:r>
      <w:hyperlink r:id="rId7" w:history="1">
        <w:r w:rsidR="005E20EF" w:rsidRPr="0067552E">
          <w:rPr>
            <w:rStyle w:val="Hyperlink"/>
          </w:rPr>
          <w:t>https://</w:t>
        </w:r>
        <w:proofErr w:type="spellStart"/>
        <w:r w:rsidR="005E20EF" w:rsidRPr="0067552E">
          <w:rPr>
            <w:rStyle w:val="Hyperlink"/>
          </w:rPr>
          <w:t>liheappm.acf.hhs.gov</w:t>
        </w:r>
        <w:proofErr w:type="spellEnd"/>
        <w:r w:rsidR="005E20EF" w:rsidRPr="0067552E">
          <w:rPr>
            <w:rStyle w:val="Hyperlink"/>
          </w:rPr>
          <w:t>/</w:t>
        </w:r>
      </w:hyperlink>
      <w:r w:rsidRPr="008C3498">
        <w:t xml:space="preserve">) </w:t>
      </w:r>
      <w:r w:rsidR="008C3498">
        <w:t xml:space="preserve">allows open </w:t>
      </w:r>
      <w:r w:rsidR="008C3498" w:rsidRPr="008C3498">
        <w:t>access</w:t>
      </w:r>
      <w:r w:rsidR="008C3498">
        <w:t xml:space="preserve"> to</w:t>
      </w:r>
      <w:r w:rsidR="008C3498" w:rsidRPr="008C3498">
        <w:t xml:space="preserve"> </w:t>
      </w:r>
      <w:r w:rsidR="008C3498">
        <w:t xml:space="preserve">several years of state and national LIHEAP data </w:t>
      </w:r>
      <w:r w:rsidR="008C3498" w:rsidRPr="008C3498">
        <w:t xml:space="preserve">related to </w:t>
      </w:r>
      <w:r w:rsidR="008C3498">
        <w:t xml:space="preserve">available </w:t>
      </w:r>
      <w:r w:rsidR="008C3498" w:rsidRPr="008C3498">
        <w:t xml:space="preserve">funding, allocations, households served, eligible populations, and more. </w:t>
      </w:r>
    </w:p>
    <w:p w:rsidR="004E169F" w:rsidRDefault="004E169F" w:rsidP="004E169F">
      <w:pPr>
        <w:jc w:val="both"/>
        <w:rPr>
          <w:b/>
          <w:u w:val="single"/>
        </w:rPr>
      </w:pPr>
    </w:p>
    <w:p w:rsidR="0064604E" w:rsidRDefault="008C3498" w:rsidP="00101CB2">
      <w:pPr>
        <w:jc w:val="both"/>
        <w:rPr>
          <w:b/>
          <w:u w:val="single"/>
        </w:rPr>
      </w:pPr>
      <w:r>
        <w:rPr>
          <w:b/>
          <w:u w:val="single"/>
        </w:rPr>
        <w:t>Moving Forward</w:t>
      </w:r>
    </w:p>
    <w:p w:rsidR="0064604E" w:rsidRDefault="0064604E" w:rsidP="008C3498">
      <w:pPr>
        <w:jc w:val="both"/>
      </w:pPr>
    </w:p>
    <w:p w:rsidR="00A16524" w:rsidRDefault="00A16524" w:rsidP="00A16524">
      <w:pPr>
        <w:jc w:val="both"/>
      </w:pPr>
      <w:r>
        <w:t xml:space="preserve">Performance Measures allow us to continually evaluate the impact of our program and make improvements wherever feasible.  For example, are there ways we can be reaching households before they become disconnected or run out of fuel?  </w:t>
      </w:r>
      <w:r w:rsidR="00392E09">
        <w:t>Are there ways we could adjust our benefit matrix to address disparities in benefits by fuel type</w:t>
      </w:r>
      <w:r>
        <w:t xml:space="preserve">?   Our </w:t>
      </w:r>
      <w:r w:rsidRPr="00A16524">
        <w:rPr>
          <w:b/>
          <w:color w:val="C00000"/>
          <w:shd w:val="clear" w:color="auto" w:fill="D9D9D9" w:themeFill="background1" w:themeFillShade="D9"/>
        </w:rPr>
        <w:t>[office, agency, staff]</w:t>
      </w:r>
      <w:r w:rsidRPr="00A16524">
        <w:rPr>
          <w:color w:val="C00000"/>
        </w:rPr>
        <w:t xml:space="preserve"> </w:t>
      </w:r>
      <w:r>
        <w:t xml:space="preserve">welcome your observations, questions, and ideas as you look through the attached </w:t>
      </w:r>
      <w:r w:rsidR="00604074">
        <w:t xml:space="preserve">LIHEAP Performance Management </w:t>
      </w:r>
      <w:r>
        <w:t>Snapshot and visit the LIHEAP Performance M</w:t>
      </w:r>
      <w:r w:rsidR="00604074">
        <w:t>anagement</w:t>
      </w:r>
      <w:r>
        <w:t xml:space="preserve"> website.</w:t>
      </w:r>
      <w:r w:rsidR="00392E09">
        <w:t xml:space="preserve">  </w:t>
      </w:r>
      <w:r w:rsidR="00957283" w:rsidRPr="00957283">
        <w:rPr>
          <w:b/>
          <w:color w:val="C00000"/>
          <w:shd w:val="clear" w:color="auto" w:fill="D9D9D9" w:themeFill="background1" w:themeFillShade="D9"/>
        </w:rPr>
        <w:t xml:space="preserve">[I, </w:t>
      </w:r>
      <w:proofErr w:type="gramStart"/>
      <w:r w:rsidR="00957283" w:rsidRPr="00957283">
        <w:rPr>
          <w:b/>
          <w:color w:val="C00000"/>
          <w:shd w:val="clear" w:color="auto" w:fill="D9D9D9" w:themeFill="background1" w:themeFillShade="D9"/>
        </w:rPr>
        <w:t>We</w:t>
      </w:r>
      <w:proofErr w:type="gramEnd"/>
      <w:r w:rsidR="00957283" w:rsidRPr="00957283">
        <w:rPr>
          <w:b/>
          <w:color w:val="C00000"/>
          <w:shd w:val="clear" w:color="auto" w:fill="D9D9D9" w:themeFill="background1" w:themeFillShade="D9"/>
        </w:rPr>
        <w:t>]</w:t>
      </w:r>
      <w:r w:rsidR="00957283" w:rsidRPr="00957283">
        <w:rPr>
          <w:color w:val="C00000"/>
        </w:rPr>
        <w:t xml:space="preserve"> </w:t>
      </w:r>
      <w:r w:rsidR="00392E09">
        <w:t xml:space="preserve">encourage you to think </w:t>
      </w:r>
      <w:r w:rsidR="00957283">
        <w:t xml:space="preserve">of ways that the impacts of LIHEAP could be maximized at </w:t>
      </w:r>
      <w:r w:rsidR="00957283" w:rsidRPr="00604074">
        <w:rPr>
          <w:u w:val="single"/>
        </w:rPr>
        <w:t>both</w:t>
      </w:r>
      <w:r w:rsidR="00957283">
        <w:t xml:space="preserve"> the local and state level.</w:t>
      </w:r>
    </w:p>
    <w:p w:rsidR="00A16524" w:rsidRDefault="00A16524" w:rsidP="00260D31">
      <w:pPr>
        <w:jc w:val="both"/>
      </w:pPr>
    </w:p>
    <w:p w:rsidR="00260D31" w:rsidRDefault="00A16524" w:rsidP="00260D31">
      <w:pPr>
        <w:jc w:val="both"/>
      </w:pPr>
      <w:r>
        <w:t xml:space="preserve">As we use </w:t>
      </w:r>
      <w:r w:rsidR="00957283">
        <w:t>these statistics</w:t>
      </w:r>
      <w:r>
        <w:t xml:space="preserve"> to evaluate and demonstrate the need for LIHEAP, it is important </w:t>
      </w:r>
      <w:r w:rsidR="00604074">
        <w:t>to</w:t>
      </w:r>
      <w:r>
        <w:t xml:space="preserve"> obtain data which is </w:t>
      </w:r>
      <w:r w:rsidR="00957283">
        <w:t>representative</w:t>
      </w:r>
      <w:r w:rsidR="00604074">
        <w:t xml:space="preserve"> and</w:t>
      </w:r>
      <w:r w:rsidR="00957283">
        <w:t xml:space="preserve"> accurate</w:t>
      </w:r>
      <w:r>
        <w:t xml:space="preserve">.  </w:t>
      </w:r>
      <w:r w:rsidR="00957283">
        <w:t>During the past year, [STATE OR AGENCY] has identified the following data collection challenges:</w:t>
      </w:r>
    </w:p>
    <w:p w:rsidR="00957283" w:rsidRDefault="00957283" w:rsidP="00260D31">
      <w:pPr>
        <w:jc w:val="both"/>
      </w:pPr>
    </w:p>
    <w:p w:rsidR="00957283" w:rsidRDefault="00957283" w:rsidP="00957283">
      <w:pPr>
        <w:pStyle w:val="ListParagraph"/>
        <w:numPr>
          <w:ilvl w:val="0"/>
          <w:numId w:val="11"/>
        </w:numPr>
        <w:jc w:val="both"/>
      </w:pPr>
      <w:r w:rsidRPr="00604074">
        <w:rPr>
          <w:b/>
        </w:rPr>
        <w:t>Example:</w:t>
      </w:r>
      <w:r>
        <w:t xml:space="preserve"> The “disconnected” and “out of fuel” checkboxes in the data system were not required fields, and therefore, local agencies </w:t>
      </w:r>
      <w:r w:rsidR="00604074">
        <w:t>are</w:t>
      </w:r>
      <w:r>
        <w:t xml:space="preserve"> not providing data.   This poses a challenge when reporting on prevention or restoration measures.  </w:t>
      </w:r>
    </w:p>
    <w:p w:rsidR="00957283" w:rsidRDefault="00957283" w:rsidP="00957283">
      <w:pPr>
        <w:pStyle w:val="ListParagraph"/>
        <w:jc w:val="both"/>
      </w:pPr>
    </w:p>
    <w:p w:rsidR="00957283" w:rsidRDefault="00957283" w:rsidP="00957283">
      <w:pPr>
        <w:pStyle w:val="ListParagraph"/>
        <w:numPr>
          <w:ilvl w:val="0"/>
          <w:numId w:val="11"/>
        </w:numPr>
        <w:jc w:val="both"/>
      </w:pPr>
      <w:r w:rsidRPr="00604074">
        <w:rPr>
          <w:b/>
        </w:rPr>
        <w:t>Example:</w:t>
      </w:r>
      <w:r>
        <w:t xml:space="preserve">  Local agencies are consistently failing to enter the account holder name into the data system (when the applicant is not the account holder).  This poses a challenge when requestin</w:t>
      </w:r>
      <w:r w:rsidR="00604074">
        <w:t>g data from home energy vendors at the end of the year.</w:t>
      </w:r>
    </w:p>
    <w:p w:rsidR="00957283" w:rsidRDefault="00957283" w:rsidP="00957283">
      <w:pPr>
        <w:pStyle w:val="ListParagraph"/>
        <w:jc w:val="both"/>
      </w:pPr>
    </w:p>
    <w:p w:rsidR="00957283" w:rsidRDefault="00957283" w:rsidP="00957283">
      <w:pPr>
        <w:pStyle w:val="ListParagraph"/>
        <w:numPr>
          <w:ilvl w:val="0"/>
          <w:numId w:val="11"/>
        </w:numPr>
        <w:jc w:val="both"/>
      </w:pPr>
      <w:r w:rsidRPr="00604074">
        <w:rPr>
          <w:b/>
        </w:rPr>
        <w:t>Example:</w:t>
      </w:r>
      <w:r>
        <w:t xml:space="preserve">  There is no field in the data system to identify when a household is nearly out of delivered fuel.  This </w:t>
      </w:r>
      <w:r w:rsidR="00604074">
        <w:t>poses a challenge when reporting on prevention or restoration measures.</w:t>
      </w:r>
    </w:p>
    <w:p w:rsidR="00957283" w:rsidRDefault="00957283" w:rsidP="00260D31">
      <w:pPr>
        <w:jc w:val="both"/>
      </w:pPr>
    </w:p>
    <w:p w:rsidR="00957283" w:rsidRDefault="00957283" w:rsidP="00260D31">
      <w:pPr>
        <w:jc w:val="both"/>
      </w:pPr>
      <w:r>
        <w:t>In some cases, the above challenges will require changes in our data system</w:t>
      </w:r>
      <w:r w:rsidR="00604074">
        <w:t xml:space="preserve"> (for example, adding new fields and making others required)</w:t>
      </w:r>
      <w:r>
        <w:t xml:space="preserve">.  In other </w:t>
      </w:r>
      <w:r w:rsidR="00604074">
        <w:t>cases,</w:t>
      </w:r>
      <w:r>
        <w:t xml:space="preserve"> (e.g., accurate data entry), there may be a need for additional training or clarification.  </w:t>
      </w:r>
      <w:r w:rsidR="00604074">
        <w:t xml:space="preserve"> We invite you to share your thoughts and ideas as we work to improve the quality of our state data.</w:t>
      </w:r>
    </w:p>
    <w:p w:rsidR="00604074" w:rsidRDefault="00604074" w:rsidP="00260D31">
      <w:pPr>
        <w:jc w:val="both"/>
      </w:pPr>
    </w:p>
    <w:p w:rsidR="00A16524" w:rsidRDefault="00E16410" w:rsidP="00101CB2">
      <w:pPr>
        <w:jc w:val="both"/>
      </w:pPr>
      <w:r>
        <w:t xml:space="preserve">Thank you, again, for partnering with us.  Working together we can help our most vulnerable residents remain safe and </w:t>
      </w:r>
      <w:r w:rsidR="00A16524" w:rsidRPr="004E169F">
        <w:rPr>
          <w:b/>
          <w:color w:val="C00000"/>
          <w:shd w:val="clear" w:color="auto" w:fill="D9D9D9" w:themeFill="background1" w:themeFillShade="D9"/>
        </w:rPr>
        <w:t>[</w:t>
      </w:r>
      <w:r w:rsidRPr="004E169F">
        <w:rPr>
          <w:b/>
          <w:color w:val="C00000"/>
          <w:shd w:val="clear" w:color="auto" w:fill="D9D9D9" w:themeFill="background1" w:themeFillShade="D9"/>
        </w:rPr>
        <w:t>warm/cool</w:t>
      </w:r>
      <w:r w:rsidR="00A16524" w:rsidRPr="004E169F">
        <w:rPr>
          <w:b/>
          <w:color w:val="C00000"/>
          <w:shd w:val="clear" w:color="auto" w:fill="D9D9D9" w:themeFill="background1" w:themeFillShade="D9"/>
        </w:rPr>
        <w:t>]</w:t>
      </w:r>
      <w:r w:rsidRPr="00A16524">
        <w:rPr>
          <w:color w:val="C00000"/>
        </w:rPr>
        <w:t xml:space="preserve"> </w:t>
      </w:r>
      <w:r>
        <w:t xml:space="preserve">in their homes.  </w:t>
      </w:r>
      <w:r w:rsidR="00E60468">
        <w:t>Thanks, too, for helping us demonstrate the importance of</w:t>
      </w:r>
      <w:r w:rsidR="00A16524">
        <w:t xml:space="preserve"> LIHEAP and the need for continued funding of this valuable assistance program.  </w:t>
      </w:r>
    </w:p>
    <w:p w:rsidR="00A16524" w:rsidRDefault="00A16524" w:rsidP="00A16524">
      <w:pPr>
        <w:jc w:val="both"/>
      </w:pPr>
    </w:p>
    <w:p w:rsidR="00A16524" w:rsidRDefault="00A16524" w:rsidP="00A16524">
      <w:pPr>
        <w:jc w:val="both"/>
      </w:pPr>
      <w:r>
        <w:t>Sincerely,</w:t>
      </w:r>
    </w:p>
    <w:p w:rsidR="00391B49" w:rsidRDefault="00391B49" w:rsidP="00A16524">
      <w:pPr>
        <w:jc w:val="both"/>
      </w:pPr>
    </w:p>
    <w:p w:rsidR="00391B49" w:rsidRDefault="00391B49" w:rsidP="00A16524">
      <w:pPr>
        <w:jc w:val="both"/>
      </w:pPr>
    </w:p>
    <w:p w:rsidR="00A16524" w:rsidRDefault="00A16524" w:rsidP="00A16524">
      <w:pPr>
        <w:jc w:val="both"/>
      </w:pPr>
    </w:p>
    <w:p w:rsidR="00A16524" w:rsidRDefault="00A16524" w:rsidP="00A16524">
      <w:pPr>
        <w:jc w:val="both"/>
      </w:pPr>
      <w:r>
        <w:t>LIHEAP Coordinator</w:t>
      </w:r>
    </w:p>
    <w:p w:rsidR="00F91B06" w:rsidRPr="00101CB2" w:rsidRDefault="00F91B06" w:rsidP="00101CB2">
      <w:pPr>
        <w:jc w:val="both"/>
        <w:rPr>
          <w:b/>
        </w:rPr>
      </w:pPr>
    </w:p>
    <w:sectPr w:rsidR="00F91B06" w:rsidRPr="00101CB2" w:rsidSect="00386ACF">
      <w:headerReference w:type="default" r:id="rId8"/>
      <w:pgSz w:w="12240" w:h="15840"/>
      <w:pgMar w:top="15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E5" w:rsidRDefault="005A19E5" w:rsidP="00A3765D">
      <w:r>
        <w:separator/>
      </w:r>
    </w:p>
  </w:endnote>
  <w:endnote w:type="continuationSeparator" w:id="0">
    <w:p w:rsidR="005A19E5" w:rsidRDefault="005A19E5" w:rsidP="00A3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E5" w:rsidRDefault="005A19E5" w:rsidP="00A3765D">
      <w:r>
        <w:separator/>
      </w:r>
    </w:p>
  </w:footnote>
  <w:footnote w:type="continuationSeparator" w:id="0">
    <w:p w:rsidR="005A19E5" w:rsidRDefault="005A19E5" w:rsidP="00A376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D" w:rsidRPr="00101CB2" w:rsidRDefault="00A3765D" w:rsidP="00101CB2">
    <w:pPr>
      <w:spacing w:line="216" w:lineRule="auto"/>
      <w:jc w:val="right"/>
      <w:rPr>
        <w:b/>
        <w:color w:val="365F91" w:themeColor="accent1" w:themeShade="BF"/>
      </w:rPr>
    </w:pPr>
    <w:r w:rsidRPr="00101CB2">
      <w:rPr>
        <w:b/>
        <w:color w:val="365F91" w:themeColor="accent1" w:themeShade="BF"/>
      </w:rPr>
      <w:t>PMIWG Talking Points</w:t>
    </w:r>
  </w:p>
  <w:p w:rsidR="00A3765D" w:rsidRDefault="00A3765D" w:rsidP="00101CB2">
    <w:pPr>
      <w:pStyle w:val="Header"/>
      <w:spacing w:line="216" w:lineRule="auto"/>
      <w:jc w:val="right"/>
    </w:pPr>
    <w:r w:rsidRPr="00101CB2">
      <w:rPr>
        <w:b/>
        <w:color w:val="365F91" w:themeColor="accent1" w:themeShade="BF"/>
      </w:rPr>
      <w:t xml:space="preserve">Example Letter to </w:t>
    </w:r>
    <w:r w:rsidR="007C63C6">
      <w:rPr>
        <w:b/>
        <w:color w:val="C00000"/>
      </w:rPr>
      <w:t>Subgrantees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F8C"/>
    <w:multiLevelType w:val="hybridMultilevel"/>
    <w:tmpl w:val="E3C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A28"/>
    <w:multiLevelType w:val="hybridMultilevel"/>
    <w:tmpl w:val="F976D762"/>
    <w:lvl w:ilvl="0" w:tplc="B53A12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376D8"/>
    <w:multiLevelType w:val="hybridMultilevel"/>
    <w:tmpl w:val="FA9839C6"/>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45308"/>
    <w:multiLevelType w:val="hybridMultilevel"/>
    <w:tmpl w:val="555A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F4735"/>
    <w:multiLevelType w:val="hybridMultilevel"/>
    <w:tmpl w:val="EC18029A"/>
    <w:lvl w:ilvl="0" w:tplc="B53A12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D32CE"/>
    <w:multiLevelType w:val="hybridMultilevel"/>
    <w:tmpl w:val="92A8A158"/>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7C54C7"/>
    <w:multiLevelType w:val="hybridMultilevel"/>
    <w:tmpl w:val="6470A778"/>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BF4CF2"/>
    <w:multiLevelType w:val="hybridMultilevel"/>
    <w:tmpl w:val="43FA605A"/>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6A4188"/>
    <w:multiLevelType w:val="hybridMultilevel"/>
    <w:tmpl w:val="60728CDA"/>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662D64"/>
    <w:multiLevelType w:val="hybridMultilevel"/>
    <w:tmpl w:val="043252CE"/>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0D16FA"/>
    <w:multiLevelType w:val="hybridMultilevel"/>
    <w:tmpl w:val="5C827B20"/>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0"/>
  </w:num>
  <w:num w:numId="4">
    <w:abstractNumId w:val="5"/>
  </w:num>
  <w:num w:numId="5">
    <w:abstractNumId w:val="8"/>
  </w:num>
  <w:num w:numId="6">
    <w:abstractNumId w:val="6"/>
  </w:num>
  <w:num w:numId="7">
    <w:abstractNumId w:val="2"/>
  </w:num>
  <w:num w:numId="8">
    <w:abstractNumId w:val="9"/>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1C"/>
    <w:rsid w:val="00064C66"/>
    <w:rsid w:val="00094A93"/>
    <w:rsid w:val="000E7EA4"/>
    <w:rsid w:val="000F2F43"/>
    <w:rsid w:val="00101CB2"/>
    <w:rsid w:val="00135190"/>
    <w:rsid w:val="001D235B"/>
    <w:rsid w:val="001E079F"/>
    <w:rsid w:val="001F5ADE"/>
    <w:rsid w:val="00227595"/>
    <w:rsid w:val="00260D31"/>
    <w:rsid w:val="00331B9B"/>
    <w:rsid w:val="00386ACF"/>
    <w:rsid w:val="00391B49"/>
    <w:rsid w:val="00392E09"/>
    <w:rsid w:val="00392F9C"/>
    <w:rsid w:val="003F40CC"/>
    <w:rsid w:val="00406C49"/>
    <w:rsid w:val="00440832"/>
    <w:rsid w:val="00484E1A"/>
    <w:rsid w:val="004B66A5"/>
    <w:rsid w:val="004E169F"/>
    <w:rsid w:val="00536688"/>
    <w:rsid w:val="005975EC"/>
    <w:rsid w:val="005A19E5"/>
    <w:rsid w:val="005B49BC"/>
    <w:rsid w:val="005C3069"/>
    <w:rsid w:val="005E20EF"/>
    <w:rsid w:val="005F316B"/>
    <w:rsid w:val="00604074"/>
    <w:rsid w:val="0064604E"/>
    <w:rsid w:val="006805DE"/>
    <w:rsid w:val="00684934"/>
    <w:rsid w:val="00744C1C"/>
    <w:rsid w:val="007B1007"/>
    <w:rsid w:val="007C63C6"/>
    <w:rsid w:val="008358C7"/>
    <w:rsid w:val="008C3498"/>
    <w:rsid w:val="009531A5"/>
    <w:rsid w:val="00957283"/>
    <w:rsid w:val="0097568A"/>
    <w:rsid w:val="009D059E"/>
    <w:rsid w:val="009D477A"/>
    <w:rsid w:val="00A16524"/>
    <w:rsid w:val="00A3765D"/>
    <w:rsid w:val="00A40829"/>
    <w:rsid w:val="00A60D01"/>
    <w:rsid w:val="00A6466B"/>
    <w:rsid w:val="00A81DAC"/>
    <w:rsid w:val="00A9609C"/>
    <w:rsid w:val="00A97139"/>
    <w:rsid w:val="00AC0B7B"/>
    <w:rsid w:val="00B03565"/>
    <w:rsid w:val="00B43B14"/>
    <w:rsid w:val="00C40024"/>
    <w:rsid w:val="00C543BC"/>
    <w:rsid w:val="00CA1FDC"/>
    <w:rsid w:val="00D24BAF"/>
    <w:rsid w:val="00DB62F4"/>
    <w:rsid w:val="00DC6299"/>
    <w:rsid w:val="00DE04A8"/>
    <w:rsid w:val="00DE46F4"/>
    <w:rsid w:val="00E16410"/>
    <w:rsid w:val="00E60468"/>
    <w:rsid w:val="00E75A35"/>
    <w:rsid w:val="00ED6A45"/>
    <w:rsid w:val="00F05BA1"/>
    <w:rsid w:val="00F25276"/>
    <w:rsid w:val="00F91B06"/>
    <w:rsid w:val="00FA1430"/>
    <w:rsid w:val="00FC5BA1"/>
    <w:rsid w:val="00FD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8B253-E83D-43AD-9BC7-D3087089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1C"/>
    <w:pPr>
      <w:ind w:left="720"/>
      <w:contextualSpacing/>
    </w:pPr>
  </w:style>
  <w:style w:type="paragraph" w:styleId="Header">
    <w:name w:val="header"/>
    <w:basedOn w:val="Normal"/>
    <w:link w:val="HeaderChar"/>
    <w:uiPriority w:val="99"/>
    <w:unhideWhenUsed/>
    <w:rsid w:val="00A3765D"/>
    <w:pPr>
      <w:tabs>
        <w:tab w:val="center" w:pos="4680"/>
        <w:tab w:val="right" w:pos="9360"/>
      </w:tabs>
    </w:pPr>
  </w:style>
  <w:style w:type="character" w:customStyle="1" w:styleId="HeaderChar">
    <w:name w:val="Header Char"/>
    <w:basedOn w:val="DefaultParagraphFont"/>
    <w:link w:val="Header"/>
    <w:uiPriority w:val="99"/>
    <w:rsid w:val="00A3765D"/>
  </w:style>
  <w:style w:type="paragraph" w:styleId="Footer">
    <w:name w:val="footer"/>
    <w:basedOn w:val="Normal"/>
    <w:link w:val="FooterChar"/>
    <w:uiPriority w:val="99"/>
    <w:unhideWhenUsed/>
    <w:rsid w:val="00A3765D"/>
    <w:pPr>
      <w:tabs>
        <w:tab w:val="center" w:pos="4680"/>
        <w:tab w:val="right" w:pos="9360"/>
      </w:tabs>
    </w:pPr>
  </w:style>
  <w:style w:type="character" w:customStyle="1" w:styleId="FooterChar">
    <w:name w:val="Footer Char"/>
    <w:basedOn w:val="DefaultParagraphFont"/>
    <w:link w:val="Footer"/>
    <w:uiPriority w:val="99"/>
    <w:rsid w:val="00A3765D"/>
  </w:style>
  <w:style w:type="paragraph" w:styleId="BalloonText">
    <w:name w:val="Balloon Text"/>
    <w:basedOn w:val="Normal"/>
    <w:link w:val="BalloonTextChar"/>
    <w:uiPriority w:val="99"/>
    <w:semiHidden/>
    <w:unhideWhenUsed/>
    <w:rsid w:val="005E2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0EF"/>
    <w:rPr>
      <w:rFonts w:ascii="Segoe UI" w:hAnsi="Segoe UI" w:cs="Segoe UI"/>
      <w:sz w:val="18"/>
      <w:szCs w:val="18"/>
    </w:rPr>
  </w:style>
  <w:style w:type="character" w:styleId="Hyperlink">
    <w:name w:val="Hyperlink"/>
    <w:basedOn w:val="DefaultParagraphFont"/>
    <w:uiPriority w:val="99"/>
    <w:unhideWhenUsed/>
    <w:rsid w:val="005E2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heappm.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Alaska - Health and Social Services</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Susan M</dc:creator>
  <cp:lastModifiedBy>Melissa Torgerson</cp:lastModifiedBy>
  <cp:revision>3</cp:revision>
  <dcterms:created xsi:type="dcterms:W3CDTF">2018-05-14T04:13:00Z</dcterms:created>
  <dcterms:modified xsi:type="dcterms:W3CDTF">2018-05-14T04:27:00Z</dcterms:modified>
</cp:coreProperties>
</file>